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2E" w:rsidRPr="0078092E" w:rsidRDefault="0078092E" w:rsidP="0078092E">
      <w:pPr>
        <w:spacing w:after="0" w:line="259" w:lineRule="auto"/>
        <w:ind w:left="26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02615" cy="666115"/>
            <wp:effectExtent l="0" t="0" r="0" b="0"/>
            <wp:docPr id="2" name="Picture 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дополнительного образования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имени  Андрея Петрова»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ДОПОЛНИТЕЛЬНАЯ ПРЕДПРОФЕССИОНАЛЬНАЯ ОБЩЕОБРАЗОВАТЕЛЬНАЯ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ПРОГРАММА В ОБЛАСТИ МУЗЫКАЛЬНОГО ИСКУССТВА 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«НАРОДНЫЕ ИНСТРУМЕНТЫ»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984DC1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78092E"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рограмма по учебному предмету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ПО.01.УП.01.СПЕЦИАЛЬНОСТЬ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(ДОМРА)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  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78092E" w:rsidRPr="0078092E" w:rsidTr="000C6A9E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78092E" w:rsidRPr="0078092E" w:rsidRDefault="0078092E" w:rsidP="0078092E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78092E" w:rsidRPr="0078092E" w:rsidRDefault="0078092E" w:rsidP="0078092E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:rsidR="0078092E" w:rsidRPr="003B32D2" w:rsidRDefault="0078092E" w:rsidP="0078092E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3B32D2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Петрова» </w:t>
            </w:r>
          </w:p>
          <w:p w:rsidR="0078092E" w:rsidRPr="003B32D2" w:rsidRDefault="0078092E" w:rsidP="0078092E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3B32D2" w:rsidRDefault="003B32D2" w:rsidP="003B32D2">
            <w:pPr>
              <w:spacing w:after="16" w:line="252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27 августа 2021 г. </w:t>
            </w:r>
          </w:p>
          <w:p w:rsidR="0078092E" w:rsidRPr="0078092E" w:rsidRDefault="0078092E" w:rsidP="0078092E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. </w:t>
            </w:r>
          </w:p>
          <w:p w:rsidR="0078092E" w:rsidRPr="0078092E" w:rsidRDefault="0078092E" w:rsidP="0078092E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78092E" w:rsidRPr="0078092E" w:rsidRDefault="0078092E" w:rsidP="0078092E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78092E" w:rsidRDefault="0078092E" w:rsidP="003B32D2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  <w:p w:rsidR="003B32D2" w:rsidRPr="0078092E" w:rsidRDefault="003B32D2" w:rsidP="003B32D2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6F238789-4F57-41C5-8998-AE86B504D968}" provid="{F5AC7D23-DA04-45F5-ABCB-38CE7A982553}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78092E" w:rsidRPr="0078092E" w:rsidRDefault="0078092E" w:rsidP="0078092E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78092E" w:rsidRPr="0078092E" w:rsidRDefault="0078092E" w:rsidP="0078092E">
      <w:pPr>
        <w:spacing w:after="0" w:line="360" w:lineRule="auto"/>
        <w:ind w:left="869" w:right="8851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78092E" w:rsidRPr="00544EC9" w:rsidRDefault="0078092E" w:rsidP="0078092E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544EC9" w:rsidRDefault="0078092E" w:rsidP="0078092E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477452" w:rsidRDefault="0078092E" w:rsidP="0078092E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="00544EC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Топоркова</w:t>
      </w:r>
      <w:r w:rsidR="00544EC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78092E" w:rsidRPr="00477452" w:rsidRDefault="0078092E" w:rsidP="0078092E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477452" w:rsidRDefault="0078092E" w:rsidP="0078092E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477452" w:rsidRDefault="0078092E" w:rsidP="0078092E">
      <w:pPr>
        <w:spacing w:after="116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="00544EC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r w:rsidR="00544EC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директора</w:t>
      </w:r>
      <w:r w:rsidR="00544EC9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ГБОУДПО УМЦ развития образования в сфере культуры и искусства СПб Комлева М.В</w:t>
      </w: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="00544EC9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 по УР СПб ДМШ имени Андрея Петрова Хазанова А.С.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78092E" w:rsidRPr="0078092E" w:rsidSect="00BB2217">
          <w:pgSz w:w="11904" w:h="16838"/>
          <w:pgMar w:top="1133" w:right="727" w:bottom="1138" w:left="1134" w:header="720" w:footer="720" w:gutter="0"/>
          <w:cols w:space="720"/>
        </w:sectPr>
      </w:pPr>
    </w:p>
    <w:p w:rsidR="0078092E" w:rsidRPr="0078092E" w:rsidRDefault="0078092E" w:rsidP="0078092E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Структура программы учебного предмета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-Характеристика учебного предмета, его место и роль в образовательном процессе;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-Срок реализации учебного предмета;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-Объем учебного времени, предусмотренный учебным планом образовательного учреждения на реализацию учебного предмета;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-Форма проведения учебных аудиторных занятий;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-Цели и задачи учебного предмета;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-Обоснование структуры программы учебного предмета;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-Методы обучения;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-Описание материально-технических условий реализации учебного предмета; </w:t>
      </w:r>
    </w:p>
    <w:p w:rsidR="0078092E" w:rsidRPr="0078092E" w:rsidRDefault="0078092E" w:rsidP="0078092E">
      <w:pPr>
        <w:spacing w:after="64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учебного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предмета</w:t>
      </w:r>
      <w:proofErr w:type="spellEnd"/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-Сведения о затратах учебного времени;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-Годовые требования по классам;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:rsidR="0078092E" w:rsidRPr="0078092E" w:rsidRDefault="0078092E" w:rsidP="0078092E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к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уровню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подготовки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обучающихся</w:t>
      </w:r>
      <w:proofErr w:type="spellEnd"/>
    </w:p>
    <w:p w:rsidR="0078092E" w:rsidRPr="0078092E" w:rsidRDefault="0078092E" w:rsidP="0078092E">
      <w:pPr>
        <w:numPr>
          <w:ilvl w:val="0"/>
          <w:numId w:val="1"/>
        </w:numPr>
        <w:spacing w:after="78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-Аттестация: цели, виды, форма, содержание;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-Критерии оценки; </w:t>
      </w:r>
    </w:p>
    <w:p w:rsidR="0078092E" w:rsidRPr="0078092E" w:rsidRDefault="0078092E" w:rsidP="0078092E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обеспечение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учебного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процесса</w:t>
      </w:r>
      <w:proofErr w:type="spellEnd"/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-Методические рекомендации педагогическим работникам;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-Рекомендации по организации самостоятельной работы обучающихся; </w:t>
      </w:r>
    </w:p>
    <w:p w:rsidR="0078092E" w:rsidRPr="0078092E" w:rsidRDefault="0078092E" w:rsidP="0078092E">
      <w:pPr>
        <w:numPr>
          <w:ilvl w:val="0"/>
          <w:numId w:val="1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нотной литературы;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методической литературы;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ПОЯСНИТЕЛЬНАЯ ЗАПИСКА </w:t>
      </w:r>
    </w:p>
    <w:p w:rsidR="0078092E" w:rsidRPr="0078092E" w:rsidRDefault="0078092E" w:rsidP="0078092E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</w:t>
      </w: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учебного предмета «Специальность» по виду инструментов "баян", "аккордеон", "домра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",  "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инструментах,  получение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навыковосуществления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самостоятельного контроля за своей учебной 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деятельностью,  умения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давать объективную оценку своему труду, навыков взаимодействия с преподавателями.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:rsidR="0078092E" w:rsidRPr="0078092E" w:rsidRDefault="0078092E" w:rsidP="0078092E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знания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музыкальной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терминологии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78092E" w:rsidRPr="0078092E" w:rsidRDefault="0078092E" w:rsidP="0078092E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78092E" w:rsidRPr="0078092E" w:rsidRDefault="0078092E" w:rsidP="0078092E">
      <w:pPr>
        <w:numPr>
          <w:ilvl w:val="0"/>
          <w:numId w:val="2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78092E" w:rsidRPr="0078092E" w:rsidRDefault="0078092E" w:rsidP="0078092E">
      <w:pPr>
        <w:spacing w:after="4" w:line="242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умения самостоятельно разучивать музыкальные произведения различных жанров и стилей;  </w:t>
      </w:r>
    </w:p>
    <w:p w:rsidR="0078092E" w:rsidRPr="0078092E" w:rsidRDefault="0078092E" w:rsidP="0078092E">
      <w:pPr>
        <w:numPr>
          <w:ilvl w:val="0"/>
          <w:numId w:val="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78092E" w:rsidRPr="0078092E" w:rsidRDefault="0078092E" w:rsidP="0078092E">
      <w:pPr>
        <w:numPr>
          <w:ilvl w:val="0"/>
          <w:numId w:val="2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произведения;  –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навыков импровизации, чтения с листа несложных музыкальных произведений;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навыков сольных публичных выступлений, а также в составе ансамбля,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реализации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учебного</w:t>
      </w:r>
      <w:proofErr w:type="spellEnd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предмета</w:t>
      </w:r>
      <w:proofErr w:type="spellEnd"/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 – с десяти до двенадцати лет, составляет 5 лет.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numPr>
          <w:ilvl w:val="0"/>
          <w:numId w:val="3"/>
        </w:numPr>
        <w:spacing w:after="4" w:line="242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250" w:type="dxa"/>
        <w:tblInd w:w="413" w:type="dxa"/>
        <w:tblCellMar>
          <w:top w:w="54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3687"/>
        <w:gridCol w:w="3782"/>
        <w:gridCol w:w="1781"/>
      </w:tblGrid>
      <w:tr w:rsidR="0078092E" w:rsidRPr="0078092E" w:rsidTr="000C6A9E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proofErr w:type="spellStart"/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63" w:line="259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 –5классы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6класс</w:t>
            </w:r>
          </w:p>
        </w:tc>
      </w:tr>
      <w:tr w:rsidR="0078092E" w:rsidRPr="0078092E" w:rsidTr="000C6A9E">
        <w:trPr>
          <w:trHeight w:val="9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60" w:line="259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 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78092E" w:rsidRPr="0078092E" w:rsidTr="000C6A9E">
        <w:trPr>
          <w:trHeight w:val="71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74"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 на 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78092E" w:rsidRPr="0078092E" w:rsidTr="000C6A9E">
        <w:trPr>
          <w:trHeight w:val="6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tabs>
                <w:tab w:val="center" w:pos="620"/>
                <w:tab w:val="center" w:pos="1842"/>
                <w:tab w:val="right" w:pos="3673"/>
              </w:tabs>
              <w:spacing w:after="71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</w:t>
            </w:r>
            <w:proofErr w:type="spellStart"/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нааудиторные</w:t>
            </w:r>
            <w:proofErr w:type="spellEnd"/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занятия 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78092E" w:rsidRPr="0078092E" w:rsidTr="000C6A9E">
        <w:trPr>
          <w:trHeight w:val="1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307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Общее количество часов на внеаудиторные 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индивидуальная,  рекомендуемая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продолжительность урока - 45 минут.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ученика,  его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музыкальные возможности, способности, эмоционально-психологические особенности.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numPr>
          <w:ilvl w:val="0"/>
          <w:numId w:val="3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78092E" w:rsidRPr="0078092E" w:rsidRDefault="0078092E" w:rsidP="0078092E">
      <w:pPr>
        <w:spacing w:after="16" w:line="248" w:lineRule="auto"/>
        <w:ind w:right="6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78092E" w:rsidRPr="0078092E" w:rsidRDefault="0078092E" w:rsidP="0078092E">
      <w:pPr>
        <w:numPr>
          <w:ilvl w:val="0"/>
          <w:numId w:val="4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:rsidR="0078092E" w:rsidRPr="0078092E" w:rsidRDefault="0078092E" w:rsidP="0078092E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78092E" w:rsidRPr="0078092E" w:rsidRDefault="0078092E" w:rsidP="0078092E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Задачи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:  </w:t>
      </w:r>
    </w:p>
    <w:p w:rsidR="0078092E" w:rsidRPr="0078092E" w:rsidRDefault="0078092E" w:rsidP="0078092E">
      <w:pPr>
        <w:numPr>
          <w:ilvl w:val="0"/>
          <w:numId w:val="4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:rsidR="0078092E" w:rsidRPr="0078092E" w:rsidRDefault="0078092E" w:rsidP="0078092E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овладение знаниями, умениями и навыками игры на народных инструментах, позволяющими выпускнику приобретать собственный опыт музицирования; </w:t>
      </w:r>
    </w:p>
    <w:p w:rsidR="0078092E" w:rsidRPr="0078092E" w:rsidRDefault="0078092E" w:rsidP="0078092E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</w:t>
      </w:r>
    </w:p>
    <w:p w:rsidR="0078092E" w:rsidRPr="0078092E" w:rsidRDefault="0078092E" w:rsidP="0078092E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78092E" w:rsidRPr="0078092E" w:rsidRDefault="0078092E" w:rsidP="0078092E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78092E" w:rsidRPr="0078092E" w:rsidRDefault="0078092E" w:rsidP="0078092E">
      <w:pPr>
        <w:numPr>
          <w:ilvl w:val="0"/>
          <w:numId w:val="4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программы учебного предмета «Специальность». 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параметры:  -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сведения о затратах учебного времени, предусмотренного на освоение учебного предмета;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-распределение учебного материала по годам обучения;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-описание дидактических единиц учебного предмета;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-требования к уровню подготовки 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обучающихся;  -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формы и методы контроля, система оценок;  - методическое обеспечение учебного процесса.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:rsidR="0078092E" w:rsidRPr="0078092E" w:rsidRDefault="0078092E" w:rsidP="0078092E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78092E" w:rsidRPr="0078092E" w:rsidRDefault="0078092E" w:rsidP="0078092E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словесный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(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рассказ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беседа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объяснение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);  </w:t>
      </w:r>
    </w:p>
    <w:p w:rsidR="0078092E" w:rsidRPr="0078092E" w:rsidRDefault="0078092E" w:rsidP="0078092E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:rsidR="0078092E" w:rsidRPr="0078092E" w:rsidRDefault="0078092E" w:rsidP="0078092E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78092E" w:rsidRPr="0078092E" w:rsidRDefault="0078092E" w:rsidP="0078092E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78092E" w:rsidRPr="0078092E" w:rsidRDefault="0078092E" w:rsidP="0078092E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78092E" w:rsidRPr="0078092E" w:rsidRDefault="0078092E" w:rsidP="0078092E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• метод проблемного изложения (педагог ставит и сам решает проблему, показывая при этом ученику разные пути и варианты решения);  </w:t>
      </w:r>
    </w:p>
    <w:p w:rsidR="0078092E" w:rsidRPr="0078092E" w:rsidRDefault="0078092E" w:rsidP="0078092E">
      <w:pPr>
        <w:numPr>
          <w:ilvl w:val="0"/>
          <w:numId w:val="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Выбор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методов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зависит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от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возраста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и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индивидуальных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особенностей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учащегося</w:t>
      </w:r>
      <w:proofErr w:type="spellEnd"/>
      <w:r w:rsidRPr="0078092E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кв.м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78092E" w:rsidRPr="0078092E" w:rsidRDefault="0078092E" w:rsidP="0078092E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предусмотренного на освоение учебного предмета «</w:t>
      </w:r>
      <w:proofErr w:type="gramStart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Специальность »</w:t>
      </w:r>
      <w:proofErr w:type="gramEnd"/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 максимальную, самостоятельную нагрузку обучающихся и аудиторные занятия:  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78092E">
        <w:rPr>
          <w:rFonts w:ascii="Calibri" w:eastAsia="Calibri" w:hAnsi="Calibri" w:cs="Calibri"/>
          <w:b/>
          <w:i/>
          <w:color w:val="000000"/>
          <w:lang w:val="en-US" w:eastAsia="en-US"/>
        </w:rPr>
        <w:t>Таблица</w:t>
      </w:r>
      <w:proofErr w:type="spellEnd"/>
      <w:r w:rsidRPr="0078092E">
        <w:rPr>
          <w:rFonts w:ascii="Calibri" w:eastAsia="Calibri" w:hAnsi="Calibri" w:cs="Calibri"/>
          <w:b/>
          <w:i/>
          <w:color w:val="000000"/>
          <w:lang w:val="en-US" w:eastAsia="en-US"/>
        </w:rPr>
        <w:t xml:space="preserve"> 2</w:t>
      </w:r>
    </w:p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78092E" w:rsidRPr="0078092E" w:rsidTr="000C6A9E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78092E" w:rsidRPr="0078092E" w:rsidTr="000C6A9E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proofErr w:type="spellStart"/>
            <w:r w:rsidRPr="0078092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Классы</w:t>
            </w:r>
            <w:proofErr w:type="spellEnd"/>
            <w:r w:rsidRPr="0078092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78092E" w:rsidRPr="0078092E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10" w:line="261" w:lineRule="auto"/>
              <w:ind w:left="264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Продолжительность учебных занятий </w:t>
            </w:r>
          </w:p>
          <w:p w:rsidR="0078092E" w:rsidRPr="0078092E" w:rsidRDefault="0078092E" w:rsidP="0078092E">
            <w:pPr>
              <w:spacing w:after="11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(в неделях)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78092E" w:rsidRPr="0078092E" w:rsidTr="000C6A9E">
        <w:trPr>
          <w:trHeight w:val="99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 w:right="57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78092E" w:rsidRPr="0078092E" w:rsidTr="000C6A9E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78092E" w:rsidRPr="0078092E" w:rsidTr="000C6A9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78092E" w:rsidRPr="0078092E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78092E" w:rsidRPr="0078092E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 w:right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 xml:space="preserve">Общее количество часов 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78092E" w:rsidRPr="0078092E" w:rsidTr="000C6A9E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78092E" w:rsidRPr="0078092E" w:rsidTr="000C6A9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78092E" w:rsidRPr="0078092E" w:rsidTr="000C6A9E">
        <w:trPr>
          <w:trHeight w:val="146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78092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(</w:t>
            </w:r>
            <w:proofErr w:type="spellStart"/>
            <w:r w:rsidRPr="0078092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аудиторные</w:t>
            </w:r>
            <w:proofErr w:type="spellEnd"/>
            <w:r w:rsidRPr="0078092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 и </w:t>
            </w:r>
            <w:proofErr w:type="spellStart"/>
            <w:r w:rsidRPr="0078092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>самостоятельные</w:t>
            </w:r>
            <w:proofErr w:type="spellEnd"/>
            <w:r w:rsidRPr="0078092E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78092E" w:rsidRPr="0078092E" w:rsidTr="000C6A9E">
        <w:trPr>
          <w:trHeight w:val="137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39" w:line="29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78092E" w:rsidRPr="0078092E" w:rsidTr="000C6A9E">
        <w:trPr>
          <w:trHeight w:val="451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64" w:right="3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78092E" w:rsidRPr="0078092E" w:rsidTr="000C6A9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1138,5</w:t>
            </w:r>
          </w:p>
        </w:tc>
      </w:tr>
      <w:tr w:rsidR="0078092E" w:rsidRPr="0078092E" w:rsidTr="000C6A9E">
        <w:trPr>
          <w:trHeight w:val="106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65" w:lineRule="auto"/>
              <w:ind w:left="25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Объем времени на консультации (по годам)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78092E" w:rsidRPr="0078092E" w:rsidTr="000C6A9E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7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8092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Общий объем времени на консультации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78092E" w:rsidRPr="0078092E" w:rsidTr="000C6A9E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2E" w:rsidRPr="0078092E" w:rsidRDefault="0078092E" w:rsidP="0078092E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78092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:rsidR="0078092E" w:rsidRPr="0078092E" w:rsidRDefault="0078092E" w:rsidP="0078092E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:rsidR="0078092E" w:rsidRPr="0078092E" w:rsidRDefault="0078092E" w:rsidP="0078092E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78092E" w:rsidRPr="0078092E" w:rsidRDefault="0078092E" w:rsidP="0078092E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78092E" w:rsidRPr="0078092E" w:rsidRDefault="0078092E" w:rsidP="0078092E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78092E" w:rsidRPr="0078092E" w:rsidRDefault="0078092E" w:rsidP="0078092E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78092E" w:rsidRPr="0078092E" w:rsidRDefault="0078092E" w:rsidP="0078092E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:rsidR="0078092E" w:rsidRPr="0078092E" w:rsidRDefault="0078092E" w:rsidP="0078092E">
      <w:pPr>
        <w:numPr>
          <w:ilvl w:val="0"/>
          <w:numId w:val="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78092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:rsidR="00C13611" w:rsidRDefault="00C13611"/>
    <w:p w:rsid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4" w:line="248" w:lineRule="auto"/>
        <w:ind w:left="585" w:right="4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Программа по учебному предмету </w:t>
      </w:r>
    </w:p>
    <w:p w:rsidR="00477452" w:rsidRPr="00477452" w:rsidRDefault="00477452" w:rsidP="00477452">
      <w:pPr>
        <w:keepNext/>
        <w:keepLines/>
        <w:spacing w:after="12" w:line="248" w:lineRule="auto"/>
        <w:ind w:left="730" w:right="54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ПО.01.УП.</w:t>
      </w:r>
      <w:proofErr w:type="gram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01.СПЕЦИАЛЬНОСТЬ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:rsidR="00477452" w:rsidRPr="00477452" w:rsidRDefault="00477452" w:rsidP="00477452">
      <w:pPr>
        <w:keepNext/>
        <w:keepLines/>
        <w:spacing w:after="12" w:line="248" w:lineRule="auto"/>
        <w:ind w:left="730" w:right="546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«Домра» </w:t>
      </w:r>
    </w:p>
    <w:p w:rsidR="00477452" w:rsidRPr="00477452" w:rsidRDefault="00477452" w:rsidP="00477452">
      <w:pPr>
        <w:spacing w:after="0" w:line="259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55" w:line="259" w:lineRule="auto"/>
        <w:ind w:left="235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tabs>
          <w:tab w:val="center" w:pos="302"/>
          <w:tab w:val="center" w:pos="1006"/>
          <w:tab w:val="center" w:pos="1719"/>
          <w:tab w:val="center" w:pos="2423"/>
          <w:tab w:val="center" w:pos="3132"/>
          <w:tab w:val="center" w:pos="3839"/>
          <w:tab w:val="center" w:pos="4548"/>
          <w:tab w:val="center" w:pos="5712"/>
        </w:tabs>
        <w:spacing w:after="12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1 класс</w:t>
      </w: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477452" w:rsidRPr="00477452" w:rsidRDefault="00477452" w:rsidP="00477452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Ознакомление с устройством домры. Основы нотной грамоты. Посадка, постановка исполнительского аппарата. Освоение и развитие первоначальных навыков игры на домре. Развитие музыкального слуха, образного мышления. Левая рука – изучение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полупозиции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позиции. Правая рука: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pizz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б.п., игра медиатором (удары П, П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</w:t>
      </w:r>
    </w:p>
    <w:p w:rsidR="00477452" w:rsidRPr="00477452" w:rsidRDefault="00477452" w:rsidP="00477452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Обозначение струн (Е, А,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</w:t>
      </w: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477452" w:rsidRPr="00477452" w:rsidRDefault="00477452" w:rsidP="00477452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гаммы в первой позиции (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pizz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.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.,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V,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E-dur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, A-dur,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G-dur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).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Хроматические последовательности, упражнения С. Лукина, упражнения 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№1-3). 12-14 пьес и песен различного характера. Изучение музыкальных терминов (см. таблицу). </w:t>
      </w:r>
    </w:p>
    <w:p w:rsidR="00477452" w:rsidRPr="00477452" w:rsidRDefault="00477452" w:rsidP="00477452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Примерный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репертуарный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список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: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«У кота»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 летай соловей»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детская песенка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«Василёк»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детская песенка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«Лошадка»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башкирская 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лодочке»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«Ёлочка»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«Топ-топ»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«Медвежата»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«Песенка зайчиков»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укр.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н.п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«Зайчик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обр. 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Красева</w:t>
      </w:r>
      <w:proofErr w:type="spellEnd"/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«Весёлые гуси»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Красева</w:t>
      </w:r>
      <w:proofErr w:type="spellEnd"/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польская 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«Два Кота»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В. Сибирского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«Как на тоненький ледок» обр. С.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Стемпневского</w:t>
      </w:r>
      <w:proofErr w:type="spellEnd"/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горкой, под горой»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«Ходит зайка по саду»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«Как пошли наши подружки»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Захарьина 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Колыбельная»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Т. Захарьина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«Маленький вальс»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«Прогулка»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«Песня»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Комаровский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«Песенка»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Бекман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«Ёлочка»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«Жан и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Пьерро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Ж.Б. </w:t>
      </w:r>
      <w:proofErr w:type="spellStart"/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Люлли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Песенка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«Котик»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Сюита «5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keys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Иорданский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Голубые санки»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Метлов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«Паук и мухи»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Иванников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«Паучок»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Кабалевский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Хоровод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Кабалевский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Вприпрыжку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Кабалевский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«Клоуны»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Калинников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Тень-тень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с комариком плясала»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Лядова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Филиппенко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Цыплятки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Бетховен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Сурок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Гравитис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«Детская песенка»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Й. Брамс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«Петрушка»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«Я на камушке сижу»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Римского-Корсакова </w:t>
      </w:r>
    </w:p>
    <w:p w:rsidR="00477452" w:rsidRPr="00477452" w:rsidRDefault="00477452" w:rsidP="00477452">
      <w:pPr>
        <w:numPr>
          <w:ilvl w:val="0"/>
          <w:numId w:val="8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Примерные программы переводного прослушивания: 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 xml:space="preserve">Д.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>Кабалевский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Вприпрыжку</w:t>
      </w:r>
      <w:proofErr w:type="spellEnd"/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«Вдоль да по речке»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в обр. Ю. Давидовича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proofErr w:type="gram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Кабалевский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Клоуны</w:t>
      </w:r>
      <w:proofErr w:type="spell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spacing w:after="23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23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детская песенка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«Котик»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«Топ-топ»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 Иванников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«Паучок»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Зверев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«Прогулка»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Ребиков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«Песня»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укр.</w:t>
      </w:r>
      <w:proofErr w:type="gram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н.п</w:t>
      </w:r>
      <w:proofErr w:type="gram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«Зайчик</w:t>
      </w:r>
      <w:proofErr w:type="spell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»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:rsidR="00477452" w:rsidRPr="00477452" w:rsidRDefault="00477452" w:rsidP="00477452">
      <w:pPr>
        <w:spacing w:after="234" w:line="249" w:lineRule="auto"/>
        <w:ind w:left="297" w:right="64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Pr="00477452" w:rsidRDefault="00477452" w:rsidP="00477452">
      <w:pPr>
        <w:spacing w:after="234" w:line="249" w:lineRule="auto"/>
        <w:ind w:left="297"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класс</w:t>
      </w:r>
    </w:p>
    <w:p w:rsidR="00477452" w:rsidRPr="00477452" w:rsidRDefault="00477452" w:rsidP="00477452">
      <w:pPr>
        <w:spacing w:after="12" w:line="249" w:lineRule="auto"/>
        <w:ind w:left="567"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 </w:t>
      </w:r>
    </w:p>
    <w:p w:rsidR="00477452" w:rsidRPr="00477452" w:rsidRDefault="00477452" w:rsidP="00477452">
      <w:pPr>
        <w:spacing w:after="4" w:line="242" w:lineRule="auto"/>
        <w:ind w:left="567"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Стабилизация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посадки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и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постановки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исполнительского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аппарата.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 xml:space="preserve">Развитие первоначальных навыков игры на домре. Освоение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позиции, переходы в смежные позиции. Освоение игры медиатором, различные простые ритмические рисунки. Подготовка к эпизодическому тремоло. Развитие музыкально-образного мышления. Работа над «дыханием» и качеством звукоизвлечения (туше). Навыки самостоятельного разбора несложных произведений. </w:t>
      </w:r>
    </w:p>
    <w:p w:rsidR="00477452" w:rsidRPr="00477452" w:rsidRDefault="00477452" w:rsidP="00477452">
      <w:pPr>
        <w:spacing w:after="21" w:line="259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2" w:line="249" w:lineRule="auto"/>
        <w:ind w:left="567"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477452" w:rsidRPr="00477452" w:rsidRDefault="00477452" w:rsidP="00477452">
      <w:pPr>
        <w:spacing w:after="16" w:line="248" w:lineRule="auto"/>
        <w:ind w:left="567"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 и минорные гаммы на одной струне (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);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позициях – пятью ритмическими рисунками. Упражнения 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№1-5). 3-4 этюда на различные пройденные штрихи и приемы игры. 6-8 пьес различного характера и стиля. Изучение музыкальных терминов (см. таблицу). </w:t>
      </w:r>
    </w:p>
    <w:p w:rsidR="00477452" w:rsidRPr="00477452" w:rsidRDefault="00477452" w:rsidP="00477452">
      <w:pPr>
        <w:spacing w:after="17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84" w:line="269" w:lineRule="auto"/>
        <w:ind w:left="567"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под яблонькой»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Андреева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Г.Ф.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Гендель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Менуэт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Моцарт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Майская песня»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Прекрасный цветок»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Экосез»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Гуммель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«Экосез»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лат.н.п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«Я девушка – как розочка»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Попонова</w:t>
      </w:r>
      <w:proofErr w:type="spellEnd"/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Попонов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«Наигрыш»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«Пойду ль я,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выйдуль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я»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А. Гречанинова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«Друг Робен»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П. Чайковский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«Неаполитанская песенка»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К.М. Вебер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«Вальс»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В.Ф. Бах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Ригодон «Весна»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«Во саду ли, в огороде»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обр. Е. Мордвинцевой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«Уж как по мосту,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мосточку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Е. Мордвинцевой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укр.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н.п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«Весёлые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гуси»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Е. Мордвинцевой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чеш.н.п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«Аннушка»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Е. Мордвинцевой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Дунаевский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«Песенка Роберта»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укр.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н.п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, за гаем, гаем»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Алексеева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Гурилев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«Сарафанчик»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Укр.н.п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«Ой, под вишнею»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Зверев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рыбалку»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Зверев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Маленькое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рондо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«Красивая бабочка»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Кабалевский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«Полька»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Д. Шостакович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«Маленький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ма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рш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Селени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«Маленький болтун»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Гедике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Танец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К.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Шутенко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Веселый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заяц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Глинка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Андалузский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танец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Ю.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Забутов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«Бабушкины ходики» 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Фишер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«Гавот»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Ж. Ван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Хоуф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«Английское счастье»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И. Кригер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«Менуэт»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И. Кригер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Буррэ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Броннер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«Про машинки»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Дж.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Каркасси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Allegretto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 Хачатурян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«Строительство домика Тыквы»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балета «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Чипполино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 Хачатурян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«Танец»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балета «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Чипполино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Польшина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Этюд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Бейгельман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Этюды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№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-8 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Иванов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F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сб. «Азбука домриста»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Н. Бакланова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Шольц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«Непрерывное движение»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 Черни – П. Герасимов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«Этюды»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(1,2,6) из сб. «Школа юного домриста» ч.3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Пильщиков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«Два этюда»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сб. «Азбука домриста»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«Софья»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Фёдоров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«Кирилл»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«Алёнкина полька»</w:t>
      </w:r>
    </w:p>
    <w:p w:rsidR="00477452" w:rsidRPr="00477452" w:rsidRDefault="00477452" w:rsidP="00477452">
      <w:pPr>
        <w:numPr>
          <w:ilvl w:val="0"/>
          <w:numId w:val="9"/>
        </w:numPr>
        <w:spacing w:after="210" w:line="271" w:lineRule="auto"/>
        <w:ind w:left="567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Фёдоров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– пьеса</w:t>
      </w:r>
    </w:p>
    <w:p w:rsidR="00477452" w:rsidRPr="00477452" w:rsidRDefault="00477452" w:rsidP="00477452">
      <w:pPr>
        <w:spacing w:after="184" w:line="269" w:lineRule="auto"/>
        <w:ind w:left="567"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477452" w:rsidRPr="00477452" w:rsidRDefault="00477452" w:rsidP="00477452">
      <w:pPr>
        <w:spacing w:after="0" w:line="271" w:lineRule="auto"/>
        <w:ind w:left="567"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В.Ф. Бах Ригодон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«Весна»</w:t>
      </w:r>
    </w:p>
    <w:p w:rsidR="00477452" w:rsidRPr="00477452" w:rsidRDefault="00477452" w:rsidP="00477452">
      <w:pPr>
        <w:spacing w:after="0" w:line="271" w:lineRule="auto"/>
        <w:ind w:left="567"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«Алёнкина полька»</w:t>
      </w:r>
    </w:p>
    <w:p w:rsidR="00477452" w:rsidRPr="00477452" w:rsidRDefault="00477452" w:rsidP="00477452">
      <w:pPr>
        <w:spacing w:after="0" w:line="271" w:lineRule="auto"/>
        <w:ind w:left="567"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К.М. Вебер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«Вальс»</w:t>
      </w:r>
    </w:p>
    <w:p w:rsidR="00477452" w:rsidRPr="00477452" w:rsidRDefault="00477452" w:rsidP="00477452">
      <w:pPr>
        <w:spacing w:after="236" w:line="248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left="567"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И. Дунаевский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«Песенка Роберта»</w:t>
      </w:r>
    </w:p>
    <w:p w:rsidR="00477452" w:rsidRPr="00477452" w:rsidRDefault="00477452" w:rsidP="00477452">
      <w:pPr>
        <w:spacing w:after="0" w:line="271" w:lineRule="auto"/>
        <w:ind w:left="567"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укр.</w:t>
      </w:r>
      <w:proofErr w:type="gram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н.п</w:t>
      </w:r>
      <w:proofErr w:type="gram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«Весёлые</w:t>
      </w:r>
      <w:proofErr w:type="spell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 гуси»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в обр. Е. Мордвинцевой</w:t>
      </w:r>
    </w:p>
    <w:p w:rsidR="00477452" w:rsidRPr="00477452" w:rsidRDefault="00477452" w:rsidP="00477452">
      <w:pPr>
        <w:spacing w:after="0" w:line="271" w:lineRule="auto"/>
        <w:ind w:left="567"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Allegretto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spacing w:after="544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Default="00477452" w:rsidP="00477452">
      <w:pPr>
        <w:spacing w:after="508" w:line="249" w:lineRule="auto"/>
        <w:ind w:left="1149" w:right="95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Default="00477452" w:rsidP="00477452">
      <w:pPr>
        <w:spacing w:after="508" w:line="249" w:lineRule="auto"/>
        <w:ind w:left="1149" w:right="95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Pr="00477452" w:rsidRDefault="00477452" w:rsidP="00477452">
      <w:pPr>
        <w:spacing w:after="508" w:line="249" w:lineRule="auto"/>
        <w:ind w:left="1149" w:right="95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3 класс </w:t>
      </w: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477452" w:rsidRPr="00477452" w:rsidRDefault="00477452" w:rsidP="00477452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и совершенствование навыков, полученных ранее. Игра в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позициях, смена позиций. Уверенное исполнение эпизодического тремоло и работа над кантиленой (тремоло легато). Работа над штрихами: легато, стаккато, нон легато. Дальнейшая работа над «дыханием», качеством звукоизвлечения. Навыки самостоятельного разбора несложных произведений. Знакомство с крупной формой.</w:t>
      </w:r>
    </w:p>
    <w:p w:rsidR="00477452" w:rsidRPr="00477452" w:rsidRDefault="00477452" w:rsidP="00477452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477452" w:rsidRPr="00477452" w:rsidRDefault="00477452" w:rsidP="00477452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пятью ритмическими вариантами, арпеджио в них. Хроматические последовательности. Упражнения 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№1-10).   3-4 этюда на различные пройденные штрихи и приемы игры. 6-8 пьес различных эпох и стилей. Изучение музыкальных терминов (см. таблицу). </w:t>
      </w:r>
    </w:p>
    <w:p w:rsidR="00477452" w:rsidRPr="00477452" w:rsidRDefault="00477452" w:rsidP="00477452">
      <w:pPr>
        <w:spacing w:after="21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«Ай, все кумушки, домой»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Н. Осипова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«Позарастали стежки-дорожки»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Лобова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«Долина,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долинушка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Ю.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Шишакова</w:t>
      </w:r>
      <w:proofErr w:type="spellEnd"/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«Ой, гоп, тай ни-ни»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С.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Фурмина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Ушкарев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Родничок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Линике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Маленькая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соната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Вебер 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Хор охотников»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 оперы «Волшебный стрелок»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Даргомыжский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Меланхолический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вальс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Чайковский 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Вальс»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Чайковский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Марш деревянных солдатиков»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«Старинная французская песенка»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«Сладкая грёза»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Глазунов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Андреев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Грезы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Портнов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«Оливковая веточка»</w:t>
      </w:r>
    </w:p>
    <w:p w:rsidR="00477452" w:rsidRPr="00477452" w:rsidRDefault="00477452" w:rsidP="00477452">
      <w:pPr>
        <w:numPr>
          <w:ilvl w:val="0"/>
          <w:numId w:val="10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Портнов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Поющи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й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утром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«Весельчак»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«Кто быстрее?» 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Д. Шостакович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«Шарманка»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Лехтинен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«Летка-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Енка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Вариации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«Вальс»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Шаинский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«Антошка»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Забутов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Венгерская народная песня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обр. 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Шентирмой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перелож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А. Зверева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Синисало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«Миниатюра»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Тихомиров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«Полька»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«Кукушка»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«Жаворонок»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«Как у наших у ворот»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оранж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С. Фёдоров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Курченко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зарядку»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«Мячик»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Детского альбома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«Пятнашки»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Детского альбома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«Очень красивая кукла»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Детского альбома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«Часы с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кукшкой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Детского альбома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Курченко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«Сказка»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Детского альбома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Этюды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№9-13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Тихомиров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из сб. «Упражнения и этюды» 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Лемуан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соч. 37 №17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Евдокимов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Куликов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 из сб. «Азбука домриста»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С. Фёдоров 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«Настя»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«Лиза»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«Юля»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«Мечтательный Федя»</w:t>
      </w:r>
    </w:p>
    <w:p w:rsidR="00477452" w:rsidRPr="00477452" w:rsidRDefault="00477452" w:rsidP="00477452">
      <w:pPr>
        <w:numPr>
          <w:ilvl w:val="0"/>
          <w:numId w:val="10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«Мария»</w:t>
      </w: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Г. Гендель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Вариации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«Позарастали стежки-дорожки» 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 обр. В. Лобова 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«Мячик» 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из Детского альбома</w:t>
      </w:r>
    </w:p>
    <w:p w:rsidR="00477452" w:rsidRPr="00477452" w:rsidRDefault="00477452" w:rsidP="00477452">
      <w:pPr>
        <w:spacing w:after="23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«Сказка» 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из Детского альбома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В. Андреев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«Грезы»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Глазунов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«Град» 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вариации из балета «Времена года»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«Очень красивая кукла»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Курченко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«Часы с </w:t>
      </w:r>
      <w:proofErr w:type="spellStart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кукшкой</w:t>
      </w:r>
      <w:proofErr w:type="spell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»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из Детского альбома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М. Глинка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«Жаворонок»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220" w:line="248" w:lineRule="auto"/>
        <w:ind w:left="1022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239" w:line="249" w:lineRule="auto"/>
        <w:ind w:left="1149" w:right="95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4 класс </w:t>
      </w: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477452" w:rsidRPr="00477452" w:rsidRDefault="00477452" w:rsidP="00477452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Работа над штрихами: легато, стаккато, нон легато. Отработка ранее полученных навыков. Завершение адаптации к инструменту. Совершенствование техники правой и левой руки. Развитие мелкой техники. Игра в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позициях. Освоение мелизмов – форшлаг, мордент, трель. Исполнение двойных нот. Расширение диапазона игровых навыков правой руки. Исполнение пьес с элементами виртуозности и более сложными ритмическими рисунками (триоли,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секстоли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синкопы). Навыки длинного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кантиленного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«дыхания». Знакомство с циклической формой (сюита, сонатина, соната, вариации и т.п.). Навыки самостоятельного разбора произведений. </w:t>
      </w:r>
    </w:p>
    <w:p w:rsidR="00477452" w:rsidRPr="00477452" w:rsidRDefault="00477452" w:rsidP="00477452">
      <w:pPr>
        <w:spacing w:after="21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477452" w:rsidRPr="00477452" w:rsidRDefault="00477452" w:rsidP="0047745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десятью ритмическими вариантами, арпеджио в них. Хроматические последовательности. Упражнения 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№1-20).   Упражнения Т.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3-4 этюда на различные пройденные штрихи и приемы игры. 6-8 пьес различных эпох и стилей. Одно произведение циклической формы (сюита, сонатина, концертино, вариации и т.п.).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Изучение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музыкальных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терминов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(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см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таблицу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).</w:t>
      </w:r>
    </w:p>
    <w:p w:rsidR="00477452" w:rsidRDefault="00477452" w:rsidP="00477452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lastRenderedPageBreak/>
        <w:t>Примерный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репертуарный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список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 xml:space="preserve">: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«Сама садик я садила»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«Ивушка»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Н. Успенского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«Играй, моя травушка»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«Янка»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Городовская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«Под окном черёмуха колышется»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Рахманинов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Итальянская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полька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Шостакович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Заводная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кукла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Григ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Норвежский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танец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Дженкинсон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Танец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Купревич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Тульский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самовар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Андреев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Вальс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Бабочка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Андреев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«Ноктюрн»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Понкиелли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«Танец часов»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Джиоконда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 Вальс из оперы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«Жизнь за царя»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Старинный романс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«Я встретил Вас»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Лоскутов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«Плясовая и частушка»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Верстовский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Вальс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Чайковский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Мазурка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Клоуны»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Детской сюиты №1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Малиновский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Рождественская игрушка»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«Весёлый мультик»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«Ручеёк, который бежит на юг»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Детской сюиты №1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Куртис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«Вернись в Сорренто»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Дюран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Чакона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Морриконе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Chimai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к\ф «Профессионал»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Е.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Меццакапо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«К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маркизе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Портнов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Поющи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й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утром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«То не ветер ветку клонит»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Менуэт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сб. «Юный домрист»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Ж.Ж.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Мондовиль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«Тамбурин»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вариации на тему 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Пойдуль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я,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выйдуль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я»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Галоп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С. Фёдоров «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Хорватская плясовая»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Полька 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Славенско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сюиты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Ю.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Щуровский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Танец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Л. Малиновский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«Весёлый мультик»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Детской сюиты №1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Малиновский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Ручеёк, бегущий на юг»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Детской сюиты №1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Кеффнер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Сонатина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Ридинг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для скрипки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h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3-я часть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Сюита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«Приключения Буратино»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Кюхлер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«Концертино в стиле А. Вивальди»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Бречанелло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ч)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Бейгельман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Этюды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№11-15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, 22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«Сомнение»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С. Фёдоров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«Колёсико»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 «Жалоба»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Фёдоров 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«Нежность»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№11 </w:t>
      </w:r>
    </w:p>
    <w:p w:rsidR="00477452" w:rsidRPr="00477452" w:rsidRDefault="00477452" w:rsidP="00477452">
      <w:pPr>
        <w:numPr>
          <w:ilvl w:val="0"/>
          <w:numId w:val="11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Комаровский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Этюд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e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moll</w:t>
      </w:r>
    </w:p>
    <w:p w:rsidR="00477452" w:rsidRPr="00477452" w:rsidRDefault="00477452" w:rsidP="00477452">
      <w:pPr>
        <w:numPr>
          <w:ilvl w:val="0"/>
          <w:numId w:val="11"/>
        </w:numPr>
        <w:spacing w:after="243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Соловьев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№1,2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сб. «Упражнения и этюды» 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Бречанелло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Соната №2 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(1-я ч)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В. Андреев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«Ноктюрн»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Г. Портнов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«Поющий утром»</w:t>
      </w:r>
    </w:p>
    <w:p w:rsidR="00477452" w:rsidRPr="00477452" w:rsidRDefault="00477452" w:rsidP="00477452">
      <w:pPr>
        <w:spacing w:after="232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lastRenderedPageBreak/>
        <w:t xml:space="preserve">Ф.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Кюхлер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«Концертино в стиле А. Вивальди»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Меццакапо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«К маркизе»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С. Фёдоров «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Хорватская плясовая»</w:t>
      </w:r>
    </w:p>
    <w:p w:rsidR="00477452" w:rsidRPr="00477452" w:rsidRDefault="00477452" w:rsidP="00477452">
      <w:pPr>
        <w:spacing w:after="0" w:line="259" w:lineRule="auto"/>
        <w:ind w:left="245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5 класс </w:t>
      </w: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477452" w:rsidRPr="00477452" w:rsidRDefault="00477452" w:rsidP="00477452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Совершенствование музыкально-исполнительских навыков. Детальная работа над качеством звукоизвлечения. Основные виды туше: нажим, толчок, бросок. Развитие мелкой техники. Изучение красочных приемов игры. Флажолеты (искусственные),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pizz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левой рукой и т.п. Работа над стилистикой произведения и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агогическими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приемами выразительности. Работа над осознанием произведения циклической формы (сюита, сонатина, соната, вариации и т.п.). Повышение общего исполнительского уровня. Навыки самостоятельного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разбора  произведений</w:t>
      </w:r>
      <w:proofErr w:type="gram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477452" w:rsidRPr="00477452" w:rsidRDefault="00477452" w:rsidP="00477452">
      <w:pPr>
        <w:spacing w:after="21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477452" w:rsidRPr="00477452" w:rsidRDefault="00477452" w:rsidP="00477452">
      <w:pPr>
        <w:spacing w:after="16" w:line="248" w:lineRule="auto"/>
        <w:ind w:right="12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и минорные гаммы до трех знаков в ключе десятью ритмическими комбинациями в одном темпе. Мажорные и минорные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двухоктавные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гаммы. Тонические трезвучия в них. Игра гамм ритмическими группировками от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до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октоли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различными ритмическими фигурами. 1-2 концертных этюда.  3-4 этюда на различные виды техники.  Упражнения 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№1-25).  Упражнения Т.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). 4-6 пьес различных эпох и стилей. 1-2 произведения циклической формы. Изучение музыкальных терминов (см. таблицу). </w:t>
      </w: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вы, сени, мои сени»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Комаровский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Вариации на тему 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«Пойду ль я, выйду ль я»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мостовой»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Красева</w:t>
      </w:r>
      <w:proofErr w:type="spellEnd"/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 улице мостовой»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«Вдоль по Питерской»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Лоскутова 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«Ах ты, душечка»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Лобова 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Фибих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Поэма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Зверев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 старинном стиле»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«Волчок»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Новиков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«Смуглянка»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- Ш. Гуно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«Аве Мария»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Шуберт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Музыкальный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момент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Дандрие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Дудочки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Б.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Марчелло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Скерцандо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Захаров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Юмореска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Прокофьев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Гавот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«Классической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симфлнии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Тамарин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Старинный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гобелен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gram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Анданте»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gram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фрагмент 1-й ч. Концерта для домры с оркестром)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Данкля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«Полька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Данкля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Романс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Тихомиров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«Экспромт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С. Фёдоров «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Фантазия на темы К.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Бадельта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из к\ф «Пираты Карибского моря»»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proofErr w:type="gram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Менуэт»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spellEnd"/>
      <w:proofErr w:type="gram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Сюиты «В старинном стиле»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«Фуга»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Сюиты «В старинном стиле»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А.Вивальди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для скрипки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1-я часть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Сонатина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Бейгельман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Этюды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№20-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35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Красавин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Этюд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A-dur</w:t>
      </w:r>
    </w:p>
    <w:p w:rsidR="00477452" w:rsidRPr="00477452" w:rsidRDefault="00477452" w:rsidP="00477452">
      <w:pPr>
        <w:numPr>
          <w:ilvl w:val="0"/>
          <w:numId w:val="12"/>
        </w:numPr>
        <w:spacing w:after="210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Чунин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Этюд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12"/>
        </w:numPr>
        <w:spacing w:after="243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Пильщиков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Этюд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№22</w:t>
      </w:r>
    </w:p>
    <w:p w:rsidR="00477452" w:rsidRPr="00477452" w:rsidRDefault="00477452" w:rsidP="00477452">
      <w:pPr>
        <w:numPr>
          <w:ilvl w:val="0"/>
          <w:numId w:val="12"/>
        </w:numPr>
        <w:spacing w:after="243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Пильщиков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Этюды №11,12,13, 14, 23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сб. «Этюды для домры соло»</w:t>
      </w:r>
    </w:p>
    <w:p w:rsidR="00477452" w:rsidRPr="00477452" w:rsidRDefault="00477452" w:rsidP="00477452">
      <w:pPr>
        <w:numPr>
          <w:ilvl w:val="0"/>
          <w:numId w:val="12"/>
        </w:numPr>
        <w:spacing w:after="243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 «В подражание гитаре»</w:t>
      </w:r>
    </w:p>
    <w:p w:rsidR="00477452" w:rsidRPr="00477452" w:rsidRDefault="00477452" w:rsidP="00477452">
      <w:pPr>
        <w:numPr>
          <w:ilvl w:val="0"/>
          <w:numId w:val="12"/>
        </w:numPr>
        <w:spacing w:after="243" w:line="271" w:lineRule="auto"/>
        <w:ind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Фёдоров </w:t>
      </w:r>
      <w:proofErr w:type="gram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Этюд«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Бравый Петя»</w:t>
      </w:r>
    </w:p>
    <w:p w:rsidR="00477452" w:rsidRPr="00477452" w:rsidRDefault="00477452" w:rsidP="00477452">
      <w:pPr>
        <w:spacing w:after="184" w:line="269" w:lineRule="auto"/>
        <w:ind w:right="52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Сонатина</w:t>
      </w:r>
      <w:r w:rsidRPr="00477452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>A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-</w:t>
      </w:r>
      <w:r w:rsidRPr="00477452">
        <w:rPr>
          <w:rFonts w:ascii="Times New Roman" w:eastAsia="Calibri" w:hAnsi="Times New Roman" w:cs="Times New Roman"/>
          <w:color w:val="000000"/>
          <w:sz w:val="24"/>
          <w:lang w:val="en-US" w:eastAsia="en-US"/>
        </w:rPr>
        <w:t>dur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Цыганков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«Волчок»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«То не ветер ветку клонит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» в обр. В.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Дителя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</w:p>
    <w:p w:rsidR="00477452" w:rsidRPr="00477452" w:rsidRDefault="00477452" w:rsidP="00477452">
      <w:pPr>
        <w:spacing w:after="231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А.Вивальди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Концерт для скрипки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a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-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moll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, 1-я ч.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И. Тамарин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«Старинный гобелен» </w:t>
      </w:r>
    </w:p>
    <w:p w:rsidR="00477452" w:rsidRPr="00477452" w:rsidRDefault="00477452" w:rsidP="00477452">
      <w:pPr>
        <w:spacing w:after="0" w:line="271" w:lineRule="auto"/>
        <w:ind w:right="757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Будашкин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«Анданте» 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(фрагмент 1-й ч. Концерта для домры с оркестром)</w:t>
      </w:r>
    </w:p>
    <w:p w:rsidR="00477452" w:rsidRDefault="00477452" w:rsidP="00477452">
      <w:pPr>
        <w:spacing w:after="239" w:line="249" w:lineRule="auto"/>
        <w:ind w:left="1149" w:right="95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Pr="00477452" w:rsidRDefault="00477452" w:rsidP="00477452">
      <w:pPr>
        <w:spacing w:after="239" w:line="249" w:lineRule="auto"/>
        <w:ind w:left="1149" w:right="95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6 класс </w:t>
      </w:r>
    </w:p>
    <w:p w:rsidR="00477452" w:rsidRPr="00477452" w:rsidRDefault="00477452" w:rsidP="00477452">
      <w:pPr>
        <w:spacing w:after="12" w:line="249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Задачи: </w:t>
      </w:r>
    </w:p>
    <w:p w:rsidR="00477452" w:rsidRPr="00477452" w:rsidRDefault="00477452" w:rsidP="00477452">
      <w:pPr>
        <w:spacing w:after="16" w:line="248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Совершенствование музыкально-исполнительских навыков. Овладение программой, состоящей из различных по жанру и стилю произведений, помогающих развитию и раскрытию способностей и возможностей учащихся. Подготовка профессионально ориентированных учащихся к поступлению в средние профессиональные учебные заведения. Навыки самостоятельного разбора произведений. </w:t>
      </w:r>
    </w:p>
    <w:p w:rsidR="00477452" w:rsidRPr="00477452" w:rsidRDefault="00477452" w:rsidP="00477452">
      <w:pPr>
        <w:spacing w:after="21" w:line="259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12" w:line="249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Годовые требования: </w:t>
      </w:r>
    </w:p>
    <w:p w:rsidR="00477452" w:rsidRPr="00477452" w:rsidRDefault="00477452" w:rsidP="00477452">
      <w:p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Упражнения Г.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Шрадика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(часть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№1-25).  Упражнения Т.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Вольской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Хроматические последовательности (варианты 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Фоченко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). 4-6 пьес различных эпох и стилей. 1-2 произведения циклической формы.</w:t>
      </w:r>
    </w:p>
    <w:p w:rsidR="00477452" w:rsidRPr="00477452" w:rsidRDefault="00477452" w:rsidP="00477452">
      <w:pPr>
        <w:spacing w:after="12" w:line="249" w:lineRule="auto"/>
        <w:ind w:right="141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Pr="00477452" w:rsidRDefault="00477452" w:rsidP="00477452">
      <w:pPr>
        <w:spacing w:after="12" w:line="249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Примерный репертуарный список: </w:t>
      </w:r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«Тонкая рябина»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«Не корите меня, не браните»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«Светит месяц»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В. Андреева 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«Коробейники»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обр. В.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Дителя</w:t>
      </w:r>
      <w:proofErr w:type="spellEnd"/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«Под гармошку»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вальс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«На муромской дорожке»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сюиты «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Старогородские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мотивы»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Цыганков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Мардян-дя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«На улице дождик»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 мотивам р.н.п.</w:t>
      </w:r>
    </w:p>
    <w:p w:rsidR="00477452" w:rsidRPr="00477452" w:rsidRDefault="00477452" w:rsidP="00477452">
      <w:pPr>
        <w:numPr>
          <w:ilvl w:val="0"/>
          <w:numId w:val="7"/>
        </w:numPr>
        <w:spacing w:after="261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Делиб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Пиццикато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«Сильвия» </w:t>
      </w:r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Лоскутов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Вальс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«Хороводная и шуточная»</w:t>
      </w:r>
    </w:p>
    <w:p w:rsidR="00477452" w:rsidRPr="00477452" w:rsidRDefault="00477452" w:rsidP="00477452">
      <w:pPr>
        <w:numPr>
          <w:ilvl w:val="0"/>
          <w:numId w:val="7"/>
        </w:numPr>
        <w:spacing w:after="265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Рогалев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«Рондо в старинном стиле»</w:t>
      </w:r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Купер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Тарантелла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7"/>
        </w:numPr>
        <w:spacing w:after="261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«Турецкое рондо»</w:t>
      </w:r>
    </w:p>
    <w:p w:rsidR="00477452" w:rsidRPr="00477452" w:rsidRDefault="00477452" w:rsidP="00477452">
      <w:pPr>
        <w:numPr>
          <w:ilvl w:val="0"/>
          <w:numId w:val="7"/>
        </w:numPr>
        <w:spacing w:after="261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Фина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«Шмелиное буги»</w:t>
      </w:r>
    </w:p>
    <w:p w:rsidR="00477452" w:rsidRPr="00477452" w:rsidRDefault="00477452" w:rsidP="00477452">
      <w:pPr>
        <w:numPr>
          <w:ilvl w:val="0"/>
          <w:numId w:val="7"/>
        </w:numPr>
        <w:spacing w:after="265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Нариманидзе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Давлури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7"/>
        </w:numPr>
        <w:spacing w:after="266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Раков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Вокализ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7"/>
        </w:numPr>
        <w:spacing w:after="265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«Сентиментальный вальс»</w:t>
      </w:r>
    </w:p>
    <w:p w:rsidR="00477452" w:rsidRPr="00477452" w:rsidRDefault="00477452" w:rsidP="00477452">
      <w:pPr>
        <w:numPr>
          <w:ilvl w:val="0"/>
          <w:numId w:val="7"/>
        </w:numPr>
        <w:spacing w:after="261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К.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Сен-Санс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Лебедь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» 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Э.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Маручелли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«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Вечное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движение</w:t>
      </w:r>
      <w:proofErr w:type="spell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Мошковский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«Испанский танец»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«Мой муженька»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Цыганкова 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Димитреску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«Крестьянский танец»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Мусоргский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«Балет невылупившихся птенцов»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Таривердиев </w:t>
      </w:r>
      <w:proofErr w:type="gramStart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Прелюдия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</w:t>
      </w:r>
      <w:proofErr w:type="gram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домра альт)</w:t>
      </w:r>
    </w:p>
    <w:p w:rsidR="00477452" w:rsidRPr="00477452" w:rsidRDefault="00477452" w:rsidP="00477452">
      <w:pPr>
        <w:numPr>
          <w:ilvl w:val="0"/>
          <w:numId w:val="7"/>
        </w:numPr>
        <w:spacing w:after="261" w:line="24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Дворжак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«Мелодия»</w:t>
      </w:r>
    </w:p>
    <w:p w:rsidR="00477452" w:rsidRPr="00477452" w:rsidRDefault="00477452" w:rsidP="00477452">
      <w:pPr>
        <w:numPr>
          <w:ilvl w:val="0"/>
          <w:numId w:val="7"/>
        </w:numPr>
        <w:spacing w:after="184" w:line="269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Вивальди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Концерт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G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-</w:t>
      </w:r>
      <w:proofErr w:type="gramStart"/>
      <w:r w:rsidRPr="0047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gramEnd"/>
      <w:r w:rsidRPr="00477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1-я ч.)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Концерт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a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moll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Лоскутов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Концерт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«Сонатина-шутка»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Альбенис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-Е. Петров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«Астурия»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(домра альт) 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Гальярд</w:t>
      </w:r>
      <w:proofErr w:type="spellEnd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Соната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F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(финал)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</w:t>
      </w:r>
      <w:proofErr w:type="gramStart"/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Гендель 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Ария</w:t>
      </w:r>
      <w:proofErr w:type="gramEnd"/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с вариациями</w:t>
      </w:r>
    </w:p>
    <w:p w:rsidR="00477452" w:rsidRPr="00477452" w:rsidRDefault="00477452" w:rsidP="00477452">
      <w:pPr>
        <w:numPr>
          <w:ilvl w:val="0"/>
          <w:numId w:val="7"/>
        </w:numPr>
        <w:spacing w:after="210" w:line="271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Моцарт </w:t>
      </w:r>
      <w:r w:rsidRPr="0047745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«Маленькая ночная серенада» </w:t>
      </w:r>
      <w:r w:rsidRPr="0047745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(1-я ч.)</w:t>
      </w:r>
    </w:p>
    <w:p w:rsidR="00477452" w:rsidRPr="00477452" w:rsidRDefault="00477452" w:rsidP="00477452">
      <w:p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47745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:rsidR="00477452" w:rsidRPr="00477452" w:rsidRDefault="00477452" w:rsidP="00477452">
      <w:p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Вивальди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Концерт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G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-</w:t>
      </w:r>
      <w:proofErr w:type="gramStart"/>
      <w:r w:rsidRPr="00477452">
        <w:rPr>
          <w:rFonts w:ascii="Times New Roman" w:eastAsia="Calibri" w:hAnsi="Times New Roman" w:cs="Times New Roman"/>
          <w:b/>
          <w:color w:val="000000"/>
          <w:sz w:val="24"/>
          <w:lang w:val="en-US" w:eastAsia="en-US"/>
        </w:rPr>
        <w:t>dur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(</w:t>
      </w:r>
      <w:proofErr w:type="gram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1-я часть)</w:t>
      </w: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Броннер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«На улице дождик»</w:t>
      </w: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по мотивам р.н.п.</w:t>
      </w: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>Фина</w:t>
      </w:r>
      <w:proofErr w:type="spellEnd"/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«Шмелиное буги»</w:t>
      </w: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Н. Раков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«Вокализ» </w:t>
      </w:r>
    </w:p>
    <w:p w:rsidR="00477452" w:rsidRPr="00477452" w:rsidRDefault="00477452" w:rsidP="00477452">
      <w:pPr>
        <w:spacing w:after="6" w:line="259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А. Лоскутов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Концерт</w:t>
      </w: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П. Чайковский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«Сентиментальный вальс»</w:t>
      </w: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Э. Купер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«Тарантелла»</w:t>
      </w:r>
    </w:p>
    <w:p w:rsidR="00477452" w:rsidRPr="00477452" w:rsidRDefault="00477452" w:rsidP="00477452">
      <w:pPr>
        <w:spacing w:after="0" w:line="271" w:lineRule="auto"/>
        <w:ind w:right="141" w:firstLine="284"/>
        <w:rPr>
          <w:rFonts w:ascii="Times New Roman" w:eastAsia="Calibri" w:hAnsi="Times New Roman" w:cs="Times New Roman"/>
          <w:color w:val="000000"/>
          <w:sz w:val="24"/>
          <w:lang w:eastAsia="en-US"/>
        </w:rPr>
      </w:pPr>
      <w:r w:rsidRPr="00477452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Н. Нариманидзе </w:t>
      </w:r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«</w:t>
      </w:r>
      <w:proofErr w:type="spellStart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Давлури</w:t>
      </w:r>
      <w:proofErr w:type="spellEnd"/>
      <w:r w:rsidRPr="00477452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 xml:space="preserve">» </w:t>
      </w:r>
    </w:p>
    <w:p w:rsidR="00477452" w:rsidRDefault="00477452"/>
    <w:p w:rsidR="001468BC" w:rsidRPr="001468BC" w:rsidRDefault="001468BC" w:rsidP="001468BC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1468B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Требования к уровню подготовки обучающихся </w:t>
      </w:r>
    </w:p>
    <w:p w:rsidR="001468BC" w:rsidRPr="001468BC" w:rsidRDefault="001468BC" w:rsidP="001468B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художественноэстетического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развития учащегося и приобретения им художественно-исполнительских знаний, умений и навыков. 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знать основные исторические сведения об инструменте;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знать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конструктивные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особенности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инструмента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знать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основы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музыкальной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грамоты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  т.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д.);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знать основные жанры музыки (инструментальный, вокальный, симфонический и т. д.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рационально  использовать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их в работе игрового аппарата;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1468BC" w:rsidRPr="001468BC" w:rsidRDefault="001468BC" w:rsidP="001468BC">
      <w:pPr>
        <w:numPr>
          <w:ilvl w:val="0"/>
          <w:numId w:val="1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Реализация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программы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обеспечивает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: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1468BC" w:rsidRPr="001468BC" w:rsidRDefault="001468BC" w:rsidP="001468BC">
      <w:pPr>
        <w:numPr>
          <w:ilvl w:val="0"/>
          <w:numId w:val="1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1468BC" w:rsidRPr="001468BC" w:rsidRDefault="001468BC" w:rsidP="001468BC">
      <w:pPr>
        <w:numPr>
          <w:ilvl w:val="0"/>
          <w:numId w:val="1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знание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музыкальной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терминологии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1468BC" w:rsidRPr="001468BC" w:rsidRDefault="001468BC" w:rsidP="001468BC">
      <w:pPr>
        <w:numPr>
          <w:ilvl w:val="0"/>
          <w:numId w:val="1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1468BC" w:rsidRPr="001468BC" w:rsidRDefault="001468BC" w:rsidP="001468BC">
      <w:pPr>
        <w:numPr>
          <w:ilvl w:val="0"/>
          <w:numId w:val="1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1468BC" w:rsidRPr="001468BC" w:rsidRDefault="001468BC" w:rsidP="001468BC">
      <w:pPr>
        <w:numPr>
          <w:ilvl w:val="0"/>
          <w:numId w:val="13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1468BC" w:rsidRPr="001468BC" w:rsidRDefault="001468BC" w:rsidP="001468BC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концертной работы в качестве солиста. </w:t>
      </w:r>
    </w:p>
    <w:p w:rsidR="001468BC" w:rsidRPr="001468BC" w:rsidRDefault="001468BC" w:rsidP="001468BC">
      <w:pPr>
        <w:spacing w:after="21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468BC" w:rsidRPr="001468BC" w:rsidRDefault="001468BC" w:rsidP="001468BC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1468B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Формы и методы контроля, система оценок </w:t>
      </w:r>
    </w:p>
    <w:p w:rsidR="001468BC" w:rsidRPr="001468BC" w:rsidRDefault="001468BC" w:rsidP="001468BC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«Специальности» охватывают все виды контроля:  </w:t>
      </w:r>
    </w:p>
    <w:p w:rsidR="001468BC" w:rsidRPr="001468BC" w:rsidRDefault="001468BC" w:rsidP="001468BC">
      <w:pPr>
        <w:numPr>
          <w:ilvl w:val="0"/>
          <w:numId w:val="1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успеваемости;   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 промежуточная аттестация учащихся;   - итоговая аттестация учащихся. 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1468BC" w:rsidRPr="001468BC" w:rsidRDefault="001468BC" w:rsidP="001468BC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Вид контроля. Задачи. Формы.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1468BC" w:rsidRPr="001468BC" w:rsidRDefault="001468BC" w:rsidP="001468BC">
      <w:pPr>
        <w:numPr>
          <w:ilvl w:val="0"/>
          <w:numId w:val="1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поддержание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учебной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дисциплины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 </w:t>
      </w:r>
    </w:p>
    <w:p w:rsidR="001468BC" w:rsidRPr="001468BC" w:rsidRDefault="001468BC" w:rsidP="001468BC">
      <w:pPr>
        <w:numPr>
          <w:ilvl w:val="0"/>
          <w:numId w:val="1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1468BC" w:rsidRPr="001468BC" w:rsidRDefault="001468BC" w:rsidP="001468BC">
      <w:pPr>
        <w:numPr>
          <w:ilvl w:val="0"/>
          <w:numId w:val="14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  контрольные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уроки, академические концерты, 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прослушивания к конкурсам, отчетным концертам </w:t>
      </w:r>
    </w:p>
    <w:p w:rsidR="001468BC" w:rsidRPr="001468BC" w:rsidRDefault="001468BC" w:rsidP="001468B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 -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зачетах (показ части на определенном этапе обучения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программы,  технических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зачетах), академических концертах, экзаменах. </w:t>
      </w:r>
    </w:p>
    <w:p w:rsidR="001468BC" w:rsidRPr="001468BC" w:rsidRDefault="001468BC" w:rsidP="001468BC">
      <w:pPr>
        <w:spacing w:after="16" w:line="248" w:lineRule="auto"/>
        <w:ind w:right="74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</w:t>
      </w:r>
      <w:proofErr w:type="spellStart"/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предмета.экзамен</w:t>
      </w:r>
      <w:proofErr w:type="spellEnd"/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проводится в выпускном классе. </w:t>
      </w:r>
    </w:p>
    <w:p w:rsidR="001468BC" w:rsidRPr="001468BC" w:rsidRDefault="001468BC" w:rsidP="001468B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изучаемой программы с целью повышения мотивации ученика к учебному процессу. Контрольные уроки проводятся в счет аудиторного времени, предусмотренного на учебный предмет. 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программы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или ее части в присутствии комиссии. Зачеты (технические)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Для технического зачета – 1-2 этюда. Выступление ученика обязательно должно быть с оценкой. Переводные экзамены проводятся в конце каждого учебного года. 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Для академического концерта преподаватель должен подготовить с учеником 3-4 разнохарактерных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произведения .Учащийся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освоивший в полном объеме программу, переводится в следующий класс.  </w:t>
      </w:r>
    </w:p>
    <w:p w:rsidR="001468BC" w:rsidRPr="001468BC" w:rsidRDefault="001468BC" w:rsidP="001468BC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На итоговой аттестации учащийся должен исполнить 4 -5 разнохарактерных произведений, включая крупную форму. Экзамен проводится в выпускных классах в соответствии с действующими учебными планами. Итоговая аттестация проводится по утвержденному директором школы расписанию.  </w:t>
      </w:r>
    </w:p>
    <w:p w:rsidR="001468BC" w:rsidRPr="001468BC" w:rsidRDefault="001468BC" w:rsidP="001468BC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Критерии оценок промежуточной аттестации: </w:t>
      </w:r>
    </w:p>
    <w:p w:rsidR="001468BC" w:rsidRPr="001468BC" w:rsidRDefault="001468BC" w:rsidP="001468B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</w:t>
      </w:r>
    </w:p>
    <w:p w:rsidR="001468BC" w:rsidRPr="001468BC" w:rsidRDefault="001468BC" w:rsidP="001468B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468BC" w:rsidRPr="001468BC" w:rsidRDefault="001468BC" w:rsidP="001468B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468BC" w:rsidRPr="001468BC" w:rsidRDefault="001468BC" w:rsidP="001468BC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468BC" w:rsidRPr="001468BC" w:rsidRDefault="001468BC" w:rsidP="001468BC">
      <w:pPr>
        <w:tabs>
          <w:tab w:val="center" w:pos="1126"/>
          <w:tab w:val="center" w:pos="2389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:rsidR="001468BC" w:rsidRPr="001468BC" w:rsidRDefault="001468BC" w:rsidP="001468BC">
      <w:pPr>
        <w:spacing w:after="24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музыкальность,  полную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:rsidR="001468BC" w:rsidRPr="001468BC" w:rsidRDefault="001468BC" w:rsidP="001468BC">
      <w:pPr>
        <w:spacing w:after="24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468BC" w:rsidRPr="001468BC" w:rsidRDefault="001468BC" w:rsidP="001468BC">
      <w:pPr>
        <w:tabs>
          <w:tab w:val="center" w:pos="1166"/>
          <w:tab w:val="center" w:pos="275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5-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 минус»:</w:t>
      </w:r>
    </w:p>
    <w:p w:rsidR="001468BC" w:rsidRPr="001468BC" w:rsidRDefault="001468BC" w:rsidP="001468BC">
      <w:pPr>
        <w:spacing w:after="23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»,  с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погрешностями в исполнении, которые  связаны  со сценическим волнением.</w:t>
      </w:r>
    </w:p>
    <w:p w:rsidR="001468BC" w:rsidRPr="001468BC" w:rsidRDefault="001468BC" w:rsidP="001468BC">
      <w:pPr>
        <w:tabs>
          <w:tab w:val="center" w:pos="1194"/>
          <w:tab w:val="center" w:pos="268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4+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 xml:space="preserve">«хорошо </w:t>
      </w:r>
      <w:proofErr w:type="gramStart"/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плюс »</w:t>
      </w:r>
      <w:proofErr w:type="gramEnd"/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:</w:t>
      </w:r>
    </w:p>
    <w:p w:rsidR="001468BC" w:rsidRPr="001468BC" w:rsidRDefault="001468BC" w:rsidP="001468BC">
      <w:pPr>
        <w:spacing w:after="22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уверенно,  с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хорошо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1468BC" w:rsidRPr="001468BC" w:rsidRDefault="001468BC" w:rsidP="001468BC">
      <w:pPr>
        <w:tabs>
          <w:tab w:val="center" w:pos="1126"/>
          <w:tab w:val="center" w:pos="234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:rsidR="001468BC" w:rsidRPr="001468BC" w:rsidRDefault="001468BC" w:rsidP="001468B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аппарата,  с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отклонениями от стилистических или жанровых особенностей  исполняемых произведений. </w:t>
      </w:r>
    </w:p>
    <w:p w:rsidR="001468BC" w:rsidRPr="001468BC" w:rsidRDefault="001468BC" w:rsidP="001468BC">
      <w:pPr>
        <w:tabs>
          <w:tab w:val="center" w:pos="1166"/>
          <w:tab w:val="center" w:pos="27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4-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минус»:</w:t>
      </w:r>
    </w:p>
    <w:p w:rsidR="001468BC" w:rsidRPr="001468BC" w:rsidRDefault="001468BC" w:rsidP="001468B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грамотное,  осмысленное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1468BC" w:rsidRPr="001468BC" w:rsidRDefault="001468BC" w:rsidP="001468BC">
      <w:pPr>
        <w:tabs>
          <w:tab w:val="center" w:pos="1194"/>
          <w:tab w:val="center" w:pos="33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3+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плюс»:</w:t>
      </w:r>
    </w:p>
    <w:p w:rsidR="001468BC" w:rsidRPr="001468BC" w:rsidRDefault="001468BC" w:rsidP="001468B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маломузыкальное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стилистически неверное. </w:t>
      </w:r>
    </w:p>
    <w:p w:rsidR="001468BC" w:rsidRPr="001468BC" w:rsidRDefault="001468BC" w:rsidP="001468BC">
      <w:pPr>
        <w:tabs>
          <w:tab w:val="center" w:pos="1126"/>
          <w:tab w:val="center" w:pos="299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:rsidR="001468BC" w:rsidRPr="001468BC" w:rsidRDefault="001468BC" w:rsidP="001468B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1468BC" w:rsidRPr="001468BC" w:rsidRDefault="001468BC" w:rsidP="001468BC">
      <w:pPr>
        <w:tabs>
          <w:tab w:val="center" w:pos="1166"/>
          <w:tab w:val="center" w:pos="3358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3- 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минус»: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начала  до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конца каждое произведение. </w:t>
      </w:r>
    </w:p>
    <w:p w:rsidR="001468BC" w:rsidRPr="001468BC" w:rsidRDefault="001468BC" w:rsidP="001468BC">
      <w:pPr>
        <w:tabs>
          <w:tab w:val="center" w:pos="1166"/>
          <w:tab w:val="center" w:pos="3177"/>
        </w:tabs>
        <w:spacing w:after="17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Calibri" w:eastAsia="Calibri" w:hAnsi="Calibri" w:cs="Calibri"/>
          <w:color w:val="000000"/>
          <w:lang w:eastAsia="en-US"/>
        </w:rPr>
        <w:tab/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2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«неудовлетворительно»:</w:t>
      </w:r>
    </w:p>
    <w:p w:rsidR="001468BC" w:rsidRPr="001468BC" w:rsidRDefault="001468BC" w:rsidP="001468BC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произведений,  не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позволяющее оценить объем проработанного материала, отношение к изучаемому. </w:t>
      </w:r>
    </w:p>
    <w:p w:rsidR="001468BC" w:rsidRPr="001468BC" w:rsidRDefault="001468BC" w:rsidP="001468BC">
      <w:pPr>
        <w:spacing w:after="27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случае неявки на выступление по причине неготовности или без уважительно причины, выставляется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оценка  2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«неудовлетворительно». </w:t>
      </w:r>
    </w:p>
    <w:p w:rsidR="001468BC" w:rsidRPr="001468BC" w:rsidRDefault="001468BC" w:rsidP="001468BC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1468BC" w:rsidRPr="001468BC" w:rsidRDefault="001468BC" w:rsidP="001468BC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V</w:t>
      </w:r>
      <w:r w:rsidRPr="001468B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Методическое обеспечение учебного процесса </w:t>
      </w:r>
    </w:p>
    <w:p w:rsidR="001468BC" w:rsidRPr="001468BC" w:rsidRDefault="001468BC" w:rsidP="001468BC">
      <w:pPr>
        <w:spacing w:after="4" w:line="242" w:lineRule="auto"/>
        <w:ind w:right="17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Методические рекомендации педагогическим работникам В работе с учащимся преподаватель должен следовать основным принципам дидактики: последовательность, систематичность,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доступность,  наглядность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освоении материала.  </w:t>
      </w:r>
    </w:p>
    <w:p w:rsidR="001468BC" w:rsidRPr="001468BC" w:rsidRDefault="001468BC" w:rsidP="001468BC">
      <w:pPr>
        <w:spacing w:after="16" w:line="248" w:lineRule="auto"/>
        <w:ind w:right="133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неустанно контролировать уровень развития музыкальных способностей своих учеников.  </w:t>
      </w:r>
    </w:p>
    <w:p w:rsidR="001468BC" w:rsidRPr="001468BC" w:rsidRDefault="001468BC" w:rsidP="001468BC">
      <w:pPr>
        <w:spacing w:after="4" w:line="242" w:lineRule="auto"/>
        <w:ind w:right="125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стилю,  жанру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посадки,  постановки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рук, целостного исполнительского аппарата. 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:rsidR="001468BC" w:rsidRPr="001468BC" w:rsidRDefault="001468BC" w:rsidP="001468BC">
      <w:pPr>
        <w:spacing w:after="4" w:line="242" w:lineRule="auto"/>
        <w:ind w:right="72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–  штриховых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1468BC" w:rsidRPr="001468BC" w:rsidRDefault="001468BC" w:rsidP="001468BC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</w:t>
      </w:r>
    </w:p>
    <w:p w:rsidR="001468BC" w:rsidRPr="001468BC" w:rsidRDefault="001468BC" w:rsidP="001468BC">
      <w:pPr>
        <w:spacing w:after="16" w:line="248" w:lineRule="auto"/>
        <w:ind w:right="122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1468BC" w:rsidRPr="001468BC" w:rsidRDefault="001468BC" w:rsidP="001468BC">
      <w:pPr>
        <w:spacing w:after="4" w:line="242" w:lineRule="auto"/>
        <w:ind w:right="63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1468BC" w:rsidRPr="001468BC" w:rsidRDefault="001468BC" w:rsidP="001468BC">
      <w:pPr>
        <w:spacing w:after="16" w:line="248" w:lineRule="auto"/>
        <w:ind w:right="64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1468BC" w:rsidRPr="001468BC" w:rsidRDefault="001468BC" w:rsidP="001468BC">
      <w:pPr>
        <w:spacing w:after="4" w:line="242" w:lineRule="auto"/>
        <w:ind w:right="93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репертуара,  необходимо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домры.  В классе домры при работе над гаммами,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этюдами и пьесами для достижения чистоты интонации и технической свободы необходимо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искать,  находить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использовать различные варианты аппликатуры.  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:rsidR="001468BC" w:rsidRPr="001468BC" w:rsidRDefault="001468BC" w:rsidP="001468BC">
      <w:pPr>
        <w:spacing w:after="4" w:line="242" w:lineRule="auto"/>
        <w:ind w:right="183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Методические рекомендации по организации самостоятельной работы • самостоятельные занятия должны быть регулярными и систематическими;  </w:t>
      </w:r>
    </w:p>
    <w:p w:rsidR="001468BC" w:rsidRPr="001468BC" w:rsidRDefault="001468BC" w:rsidP="001468BC">
      <w:pPr>
        <w:numPr>
          <w:ilvl w:val="0"/>
          <w:numId w:val="15"/>
        </w:numPr>
        <w:spacing w:after="16" w:line="24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периодичность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занятий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-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каждый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день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 </w:t>
      </w:r>
    </w:p>
    <w:p w:rsidR="001468BC" w:rsidRPr="001468BC" w:rsidRDefault="001468BC" w:rsidP="001468BC">
      <w:pPr>
        <w:numPr>
          <w:ilvl w:val="0"/>
          <w:numId w:val="15"/>
        </w:numPr>
        <w:spacing w:after="4" w:line="242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</w:t>
      </w:r>
    </w:p>
    <w:p w:rsidR="001468BC" w:rsidRPr="001468BC" w:rsidRDefault="001468BC" w:rsidP="001468BC">
      <w:pPr>
        <w:spacing w:after="16" w:line="248" w:lineRule="auto"/>
        <w:ind w:right="188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1468BC" w:rsidRPr="001468BC" w:rsidRDefault="001468BC" w:rsidP="001468BC">
      <w:pPr>
        <w:spacing w:after="4" w:line="242" w:lineRule="auto"/>
        <w:ind w:right="119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Списки рекомендуемой нотной и методической литературы регулярно. </w:t>
      </w:r>
    </w:p>
    <w:p w:rsidR="001468BC" w:rsidRPr="001468BC" w:rsidRDefault="001468BC" w:rsidP="001468BC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468BC" w:rsidRPr="001468BC" w:rsidRDefault="001468BC" w:rsidP="001468BC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1468BC" w:rsidRPr="001468BC" w:rsidRDefault="001468BC" w:rsidP="001468BC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VI</w:t>
      </w: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</w:t>
      </w:r>
      <w:r w:rsidRPr="001468BC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Списки рекомендуемой нотной и методической литературы </w:t>
      </w:r>
    </w:p>
    <w:p w:rsidR="001468BC" w:rsidRPr="001468BC" w:rsidRDefault="001468BC" w:rsidP="001468BC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Calibri" w:eastAsia="Calibri" w:hAnsi="Calibri" w:cs="Calibri"/>
          <w:b/>
          <w:color w:val="000000"/>
          <w:sz w:val="24"/>
          <w:lang w:val="en-US" w:eastAsia="en-US"/>
        </w:rPr>
        <w:t xml:space="preserve">1.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Список</w:t>
      </w:r>
      <w:proofErr w:type="spellEnd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рекомендуемой</w:t>
      </w:r>
      <w:proofErr w:type="spellEnd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нотной</w:t>
      </w:r>
      <w:proofErr w:type="spellEnd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литературы</w:t>
      </w:r>
      <w:proofErr w:type="spellEnd"/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Часть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I. М., 1973.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Часть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II. М., 1976.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14/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Павин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1973.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Аккордеон в музыкальном училище. Пьесы для аккордеона. 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1/ Сост. В. Алёхин, 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Чиняков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1972.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 / Сост. В. Бухвостов.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1974.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Аз. Иванов.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1958.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Паньков, Н. Давыдов.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1970.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1975.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Альбом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баяниста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Вып.3. Л., 1966.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Киев,1985.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43 / Сост. В. Бухвостов.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1468BC" w:rsidRPr="001468BC" w:rsidRDefault="001468BC" w:rsidP="001468BC">
      <w:pPr>
        <w:numPr>
          <w:ilvl w:val="0"/>
          <w:numId w:val="1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Вып.1 / Сост. В. Ушаков,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2003.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Вып.2 / Сост. В. Ушаков,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2003.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1984.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1985.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1987.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1989. </w:t>
      </w:r>
    </w:p>
    <w:p w:rsidR="001468BC" w:rsidRPr="001468BC" w:rsidRDefault="001468BC" w:rsidP="001468BC">
      <w:pPr>
        <w:numPr>
          <w:ilvl w:val="0"/>
          <w:numId w:val="16"/>
        </w:numPr>
        <w:spacing w:after="24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IX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1997.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2004.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2002.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/ Сост. В. Ушаков,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2001.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Концертные пьесы для аккордеона в стилях популярной музыки.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2000.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Бажилин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Хрестоматия педагогического репертуара для аккордеона (баяна).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Произведения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крупной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формы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1. М., 2002.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фугетты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клавира.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1993.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Ковтонюк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1996.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Том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I. М., 1994.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1972.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1974.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1972.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1971.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1972.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Баян, Аккордеон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: Из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репертуара международного конкурса юных исполнителей им.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Андреева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/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Сост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Л.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Комарова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Михайлова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1994.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19 / Сост. В. Бухвостов.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58/ Сост. Ю. Бушуев. М., 1988. </w:t>
      </w:r>
    </w:p>
    <w:p w:rsidR="001468BC" w:rsidRPr="001468BC" w:rsidRDefault="001468BC" w:rsidP="001468BC">
      <w:pPr>
        <w:numPr>
          <w:ilvl w:val="0"/>
          <w:numId w:val="16"/>
        </w:numPr>
        <w:spacing w:after="24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59/ Сост.А. Гуськов, В. Грачев.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1468BC" w:rsidRPr="001468BC" w:rsidRDefault="001468BC" w:rsidP="001468BC">
      <w:pPr>
        <w:numPr>
          <w:ilvl w:val="0"/>
          <w:numId w:val="1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62/ Сост. Ю. Бушуев. М., 1990. </w:t>
      </w:r>
    </w:p>
    <w:p w:rsidR="001468BC" w:rsidRPr="001468BC" w:rsidRDefault="001468BC" w:rsidP="001468BC">
      <w:pPr>
        <w:numPr>
          <w:ilvl w:val="0"/>
          <w:numId w:val="1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64/ Сост. Ю. Бушуев. М., 1991.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65/ Сост.А. Гуськов, В. Грачев.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1968. </w:t>
      </w:r>
    </w:p>
    <w:p w:rsidR="001468BC" w:rsidRPr="001468BC" w:rsidRDefault="001468BC" w:rsidP="001468BC">
      <w:pPr>
        <w:numPr>
          <w:ilvl w:val="0"/>
          <w:numId w:val="16"/>
        </w:numPr>
        <w:spacing w:after="23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1994.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Беренс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Этюды для фортепиано (из соч. 61 и 88).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Бонаков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Концертные произведения для готово-выборного баяна.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Дмитриев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Л., 1971. </w:t>
      </w:r>
    </w:p>
    <w:p w:rsidR="001468BC" w:rsidRPr="001468BC" w:rsidRDefault="001468BC" w:rsidP="001468BC">
      <w:pPr>
        <w:numPr>
          <w:ilvl w:val="0"/>
          <w:numId w:val="16"/>
        </w:numPr>
        <w:spacing w:after="23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1971.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«свободном стиле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: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Сочинения немецких полифонистов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XVIII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веков в переложении для баяна / Сост.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Найко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Красноярск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2006.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1980.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1982.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1998.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16 /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12 /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1978.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13 / Сост. В. Платонов.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1978.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25 / Сост. </w:t>
      </w:r>
    </w:p>
    <w:p w:rsidR="001468BC" w:rsidRPr="001468BC" w:rsidRDefault="001468BC" w:rsidP="001468B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1983.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28 / Сост. </w:t>
      </w:r>
    </w:p>
    <w:p w:rsidR="001468BC" w:rsidRPr="001468BC" w:rsidRDefault="001468BC" w:rsidP="001468B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1984.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31 / Сост. </w:t>
      </w:r>
    </w:p>
    <w:p w:rsidR="001468BC" w:rsidRPr="001468BC" w:rsidRDefault="001468BC" w:rsidP="001468B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1986.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Пьесы для 3-5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36 / Сост. </w:t>
      </w:r>
    </w:p>
    <w:p w:rsidR="001468BC" w:rsidRPr="001468BC" w:rsidRDefault="001468BC" w:rsidP="001468B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1988.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38 / Сост. </w:t>
      </w:r>
    </w:p>
    <w:p w:rsidR="001468BC" w:rsidRPr="001468BC" w:rsidRDefault="001468BC" w:rsidP="001468B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1988.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39 / Сост. </w:t>
      </w:r>
    </w:p>
    <w:p w:rsidR="001468BC" w:rsidRPr="001468BC" w:rsidRDefault="001468BC" w:rsidP="001468B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В.Накапкин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1990.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40 / Сост. </w:t>
      </w:r>
    </w:p>
    <w:p w:rsidR="001468BC" w:rsidRPr="001468BC" w:rsidRDefault="001468BC" w:rsidP="001468BC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Платонов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1990. </w:t>
      </w:r>
    </w:p>
    <w:p w:rsidR="001468BC" w:rsidRPr="001468BC" w:rsidRDefault="001468BC" w:rsidP="001468BC">
      <w:pPr>
        <w:numPr>
          <w:ilvl w:val="0"/>
          <w:numId w:val="16"/>
        </w:numPr>
        <w:spacing w:after="23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41 /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5/ Сост. В. </w:t>
      </w:r>
      <w:proofErr w:type="spellStart"/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1977.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8/ Сост. В. </w:t>
      </w:r>
      <w:proofErr w:type="spellStart"/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1980. </w:t>
      </w:r>
    </w:p>
    <w:p w:rsidR="001468BC" w:rsidRPr="001468BC" w:rsidRDefault="001468BC" w:rsidP="001468BC">
      <w:pPr>
        <w:numPr>
          <w:ilvl w:val="0"/>
          <w:numId w:val="1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Сост. В. </w:t>
      </w:r>
      <w:proofErr w:type="spellStart"/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1986. </w:t>
      </w:r>
    </w:p>
    <w:p w:rsidR="001468BC" w:rsidRPr="001468BC" w:rsidRDefault="001468BC" w:rsidP="001468BC">
      <w:pPr>
        <w:numPr>
          <w:ilvl w:val="0"/>
          <w:numId w:val="16"/>
        </w:numPr>
        <w:spacing w:after="23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Ред. Ю. Соловьев. М., 1970.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самоучитель игры на аккордеоне.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Детская музыка для баяна.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Шесть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сюит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1989.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2-3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1468BC" w:rsidRPr="001468BC" w:rsidRDefault="001468BC" w:rsidP="001468BC">
      <w:pPr>
        <w:numPr>
          <w:ilvl w:val="1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Ростов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н/Д, 1998.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4-5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1468BC" w:rsidRPr="001468BC" w:rsidRDefault="001468BC" w:rsidP="001468BC">
      <w:pPr>
        <w:numPr>
          <w:ilvl w:val="1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Ростов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н/Д, 1998. </w:t>
      </w:r>
    </w:p>
    <w:p w:rsidR="001468BC" w:rsidRPr="001468BC" w:rsidRDefault="001468BC" w:rsidP="001468BC">
      <w:pPr>
        <w:numPr>
          <w:ilvl w:val="0"/>
          <w:numId w:val="16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2006. </w:t>
      </w:r>
    </w:p>
    <w:p w:rsidR="001468BC" w:rsidRPr="001468BC" w:rsidRDefault="001468BC" w:rsidP="001468BC">
      <w:pPr>
        <w:numPr>
          <w:ilvl w:val="0"/>
          <w:numId w:val="16"/>
        </w:numPr>
        <w:spacing w:after="24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1970. </w:t>
      </w:r>
    </w:p>
    <w:p w:rsidR="001468BC" w:rsidRPr="001468BC" w:rsidRDefault="001468BC" w:rsidP="001468BC">
      <w:pPr>
        <w:numPr>
          <w:ilvl w:val="0"/>
          <w:numId w:val="16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Зубицкий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Современная музыка для баяна и аккордеона. Композиции для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Сост. В. Ушаков,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2005.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Зубицкий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Современная музыка для баяна и аккордеона. Композиции для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2005.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1961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балалайке»;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– самоучитель игры на балалайке»; 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Глейхман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А.Козин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Зверев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Зверев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6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1468BC" w:rsidRPr="001468BC" w:rsidRDefault="001468BC" w:rsidP="001468BC">
      <w:pPr>
        <w:numPr>
          <w:ilvl w:val="0"/>
          <w:numId w:val="16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школы»  сост.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Сахарюк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Амиров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«Гаммы и арпеджио для балалайки» сост.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Иншаков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Горбачёв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</w:t>
      </w:r>
    </w:p>
    <w:p w:rsidR="001468BC" w:rsidRPr="001468BC" w:rsidRDefault="001468BC" w:rsidP="001468BC">
      <w:pPr>
        <w:numPr>
          <w:ilvl w:val="0"/>
          <w:numId w:val="16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детская сюита для балалайки и фортепиано (для двух балалаек); </w:t>
      </w:r>
    </w:p>
    <w:p w:rsidR="001468BC" w:rsidRPr="001468BC" w:rsidRDefault="001468BC" w:rsidP="001468BC">
      <w:pPr>
        <w:numPr>
          <w:ilvl w:val="0"/>
          <w:numId w:val="16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фортепиано;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Андрюшенков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Современная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», 2011. 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», 1984.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Лёгкие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пьесы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западноевропейских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композиторов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«Композитор»; 2005 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2003.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2004.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2005. </w:t>
      </w:r>
    </w:p>
    <w:p w:rsidR="001468BC" w:rsidRPr="001468BC" w:rsidRDefault="001468BC" w:rsidP="001468BC">
      <w:pPr>
        <w:numPr>
          <w:ilvl w:val="0"/>
          <w:numId w:val="16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С. Лукин «Школа игры на домре»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«Выбор» 2008. </w:t>
      </w:r>
    </w:p>
    <w:p w:rsidR="001468BC" w:rsidRPr="001468BC" w:rsidRDefault="001468BC" w:rsidP="001468BC">
      <w:pPr>
        <w:numPr>
          <w:ilvl w:val="0"/>
          <w:numId w:val="16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Круглов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«</w:t>
      </w:r>
      <w:proofErr w:type="spellStart"/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Музыка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   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1984.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«Концертные пьесы в переложении для домры» сост.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Н.Шкребко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; 2000.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Шнитке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«Сюита в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старианном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стиле»; Советский композитор; Москва; 1977.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домре»М.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1986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«Азбука домриста» (для трехструнной домры).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«Гитара» ч.1.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Пьесы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ч.2.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Ансамбли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Этюды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Популярная музыка в переложении для шестиструнной гитары.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В.Бортянков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Сочинения и обработки для шестиструнной гитары.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Яшнев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Б.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Вольман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гитариста.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Школа-самоучитель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Пьесы и этюды для шестиструнной гитары.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Начальное обучение на шестиструнной гитаре.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«Концерт в музыкальной школе».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Легкие пьесы для шестиструнной гитары.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Мауро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Джулиани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Сонаты и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сонаины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(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Дуэты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трио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 Вып.2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(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Дуэты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трио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квартеты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 </w:t>
      </w:r>
    </w:p>
    <w:p w:rsidR="001468BC" w:rsidRPr="001468BC" w:rsidRDefault="001468BC" w:rsidP="001468BC">
      <w:pPr>
        <w:numPr>
          <w:ilvl w:val="0"/>
          <w:numId w:val="16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Зубченко. Хрестоматия юного гитариста.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1-3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1468BC" w:rsidRPr="001468BC" w:rsidRDefault="001468BC" w:rsidP="001468BC">
      <w:pPr>
        <w:numPr>
          <w:ilvl w:val="0"/>
          <w:numId w:val="16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1468BC" w:rsidRPr="001468BC" w:rsidRDefault="001468BC" w:rsidP="001468BC">
      <w:pPr>
        <w:numPr>
          <w:ilvl w:val="0"/>
          <w:numId w:val="16"/>
        </w:numPr>
        <w:spacing w:after="16" w:line="447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137.  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Иванников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Хрестоматия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для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игры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шестиструнной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(2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) </w:t>
      </w:r>
    </w:p>
    <w:p w:rsidR="001468BC" w:rsidRPr="001468BC" w:rsidRDefault="001468BC" w:rsidP="001468BC">
      <w:pPr>
        <w:numPr>
          <w:ilvl w:val="0"/>
          <w:numId w:val="17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Детские пьесы для шестиструнной гитары. </w:t>
      </w:r>
    </w:p>
    <w:p w:rsidR="001468BC" w:rsidRPr="001468BC" w:rsidRDefault="001468BC" w:rsidP="001468BC">
      <w:pPr>
        <w:numPr>
          <w:ilvl w:val="0"/>
          <w:numId w:val="17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Иванова. Легкие пьесы для гитары. </w:t>
      </w:r>
    </w:p>
    <w:p w:rsidR="001468BC" w:rsidRPr="001468BC" w:rsidRDefault="001468BC" w:rsidP="001468BC">
      <w:pPr>
        <w:numPr>
          <w:ilvl w:val="0"/>
          <w:numId w:val="1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1468BC" w:rsidRPr="001468BC" w:rsidRDefault="001468BC" w:rsidP="001468BC">
      <w:pPr>
        <w:numPr>
          <w:ilvl w:val="0"/>
          <w:numId w:val="17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:rsidR="001468BC" w:rsidRPr="001468BC" w:rsidRDefault="001468BC" w:rsidP="001468BC">
      <w:pPr>
        <w:numPr>
          <w:ilvl w:val="0"/>
          <w:numId w:val="17"/>
        </w:numPr>
        <w:spacing w:after="16" w:line="447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1-7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классы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ДМШ </w:t>
      </w:r>
    </w:p>
    <w:p w:rsidR="001468BC" w:rsidRPr="001468BC" w:rsidRDefault="001468BC" w:rsidP="001468BC">
      <w:pPr>
        <w:numPr>
          <w:ilvl w:val="2"/>
          <w:numId w:val="1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Калинин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Юный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гитарист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Катанский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Юному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гитаристу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1468BC" w:rsidRPr="001468BC" w:rsidRDefault="001468BC" w:rsidP="001468BC">
      <w:pPr>
        <w:numPr>
          <w:ilvl w:val="2"/>
          <w:numId w:val="1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Школа игры на шестиструнной гитаре. </w:t>
      </w:r>
    </w:p>
    <w:p w:rsidR="001468BC" w:rsidRPr="001468BC" w:rsidRDefault="001468BC" w:rsidP="001468BC">
      <w:pPr>
        <w:numPr>
          <w:ilvl w:val="2"/>
          <w:numId w:val="18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Кофанов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Лирические пьесы для гитары. </w:t>
      </w:r>
    </w:p>
    <w:p w:rsidR="001468BC" w:rsidRPr="001468BC" w:rsidRDefault="001468BC" w:rsidP="001468BC">
      <w:pPr>
        <w:numPr>
          <w:ilvl w:val="2"/>
          <w:numId w:val="18"/>
        </w:numPr>
        <w:spacing w:after="22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Для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дуэта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шестиструнных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гитар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:rsidR="001468BC" w:rsidRPr="001468BC" w:rsidRDefault="001468BC" w:rsidP="001468BC">
      <w:pPr>
        <w:numPr>
          <w:ilvl w:val="2"/>
          <w:numId w:val="1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Соколова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 «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Чтение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нот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».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 </w:t>
      </w:r>
    </w:p>
    <w:p w:rsidR="001468BC" w:rsidRPr="001468BC" w:rsidRDefault="001468BC" w:rsidP="001468BC">
      <w:pPr>
        <w:numPr>
          <w:ilvl w:val="2"/>
          <w:numId w:val="1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Тетрадь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№1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1468BC" w:rsidRPr="001468BC" w:rsidRDefault="001468BC" w:rsidP="001468BC">
      <w:pPr>
        <w:numPr>
          <w:ilvl w:val="2"/>
          <w:numId w:val="18"/>
        </w:numPr>
        <w:spacing w:after="23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:rsidR="001468BC" w:rsidRPr="001468BC" w:rsidRDefault="001468BC" w:rsidP="001468BC">
      <w:pPr>
        <w:numPr>
          <w:ilvl w:val="2"/>
          <w:numId w:val="18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50 этюдов для трехструнной домры М., 2000. </w:t>
      </w:r>
    </w:p>
    <w:p w:rsidR="001468BC" w:rsidRPr="001468BC" w:rsidRDefault="001468BC" w:rsidP="001468BC">
      <w:pPr>
        <w:numPr>
          <w:ilvl w:val="2"/>
          <w:numId w:val="18"/>
        </w:numPr>
        <w:spacing w:after="23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</w:t>
      </w: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фортепиано»  СПб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1996. </w:t>
      </w:r>
    </w:p>
    <w:p w:rsidR="001468BC" w:rsidRPr="001468BC" w:rsidRDefault="001468BC" w:rsidP="001468BC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1468BC" w:rsidRPr="001468BC" w:rsidRDefault="001468BC" w:rsidP="001468BC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2.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Список</w:t>
      </w:r>
      <w:proofErr w:type="spellEnd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рекомендуемой</w:t>
      </w:r>
      <w:proofErr w:type="spellEnd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методической</w:t>
      </w:r>
      <w:proofErr w:type="spellEnd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литературы</w:t>
      </w:r>
      <w:proofErr w:type="spellEnd"/>
      <w:r w:rsidRPr="001468BC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 </w:t>
      </w:r>
    </w:p>
    <w:p w:rsidR="001468BC" w:rsidRPr="001468BC" w:rsidRDefault="001468BC" w:rsidP="001468BC">
      <w:pPr>
        <w:numPr>
          <w:ilvl w:val="1"/>
          <w:numId w:val="1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трехструнной домре.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1986. </w:t>
      </w:r>
    </w:p>
    <w:p w:rsidR="001468BC" w:rsidRPr="001468BC" w:rsidRDefault="001468BC" w:rsidP="001468BC">
      <w:pPr>
        <w:numPr>
          <w:ilvl w:val="1"/>
          <w:numId w:val="1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Начальное обучение игре на домре.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1984. </w:t>
      </w:r>
    </w:p>
    <w:p w:rsidR="001468BC" w:rsidRPr="001468BC" w:rsidRDefault="001468BC" w:rsidP="001468BC">
      <w:pPr>
        <w:numPr>
          <w:ilvl w:val="1"/>
          <w:numId w:val="1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Вольская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М.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Уляшкин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мастерства домриста.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Екатеринбург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1995. </w:t>
      </w:r>
    </w:p>
    <w:p w:rsidR="001468BC" w:rsidRPr="001468BC" w:rsidRDefault="001468BC" w:rsidP="001468BC">
      <w:pPr>
        <w:numPr>
          <w:ilvl w:val="1"/>
          <w:numId w:val="1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1468BC" w:rsidRPr="001468BC" w:rsidRDefault="001468BC" w:rsidP="001468BC">
      <w:pPr>
        <w:numPr>
          <w:ilvl w:val="1"/>
          <w:numId w:val="1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1468BC" w:rsidRPr="001468BC" w:rsidRDefault="001468BC" w:rsidP="001468BC">
      <w:pPr>
        <w:numPr>
          <w:ilvl w:val="1"/>
          <w:numId w:val="1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Маккиннон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Игра наизусть. Л., 1967. </w:t>
      </w:r>
    </w:p>
    <w:p w:rsidR="001468BC" w:rsidRPr="001468BC" w:rsidRDefault="001468BC" w:rsidP="001468BC">
      <w:pPr>
        <w:numPr>
          <w:ilvl w:val="1"/>
          <w:numId w:val="17"/>
        </w:numPr>
        <w:spacing w:after="26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Франио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Ритмика. Методические рекомендации для преподавателей ДМШ, ДШИ. </w:t>
      </w:r>
    </w:p>
    <w:p w:rsidR="001468BC" w:rsidRPr="001468BC" w:rsidRDefault="001468BC" w:rsidP="001468BC">
      <w:pPr>
        <w:spacing w:after="27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1989. </w:t>
      </w:r>
    </w:p>
    <w:p w:rsidR="001468BC" w:rsidRPr="001468BC" w:rsidRDefault="001468BC" w:rsidP="001468BC">
      <w:pPr>
        <w:numPr>
          <w:ilvl w:val="1"/>
          <w:numId w:val="17"/>
        </w:numPr>
        <w:spacing w:after="272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Фейгин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Воспитание и совершенствование музыканта-педагога.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1973. </w:t>
      </w:r>
    </w:p>
    <w:p w:rsidR="001468BC" w:rsidRPr="001468BC" w:rsidRDefault="001468BC" w:rsidP="001468BC">
      <w:pPr>
        <w:numPr>
          <w:ilvl w:val="1"/>
          <w:numId w:val="17"/>
        </w:numPr>
        <w:spacing w:after="29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Чапкий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выборном баяне.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Киев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, 1978.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баяне.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1981.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Методика обучение игре на народных инструментах.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1975.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Коган У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врат мастерства.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Работа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пианиста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М., 1969.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proofErr w:type="gram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Нейгауз Об</w:t>
      </w:r>
      <w:proofErr w:type="gram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искусстве фортепианной игры.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1987.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Искусство игры на баяне.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Браудо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Артикуляция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Л., 1973.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Мельников. Школа игры на балалайке.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– самоучитель игры на балалайке.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Спб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., 2011.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шестиструнной гитаре.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1970.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1468BC" w:rsidRPr="001468BC" w:rsidRDefault="001468BC" w:rsidP="001468BC">
      <w:pPr>
        <w:numPr>
          <w:ilvl w:val="1"/>
          <w:numId w:val="17"/>
        </w:numPr>
        <w:spacing w:after="29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Школы игры на гитаре.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1977. </w:t>
      </w:r>
    </w:p>
    <w:p w:rsidR="001468BC" w:rsidRPr="001468BC" w:rsidRDefault="001468BC" w:rsidP="001468BC">
      <w:pPr>
        <w:numPr>
          <w:ilvl w:val="1"/>
          <w:numId w:val="17"/>
        </w:numPr>
        <w:spacing w:after="467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1468BC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</w:t>
      </w:r>
      <w:r w:rsidRPr="001468BC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1996. </w:t>
      </w:r>
    </w:p>
    <w:p w:rsidR="001468BC" w:rsidRDefault="001468BC"/>
    <w:sectPr w:rsidR="001468BC" w:rsidSect="00E1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9A0"/>
    <w:multiLevelType w:val="hybridMultilevel"/>
    <w:tmpl w:val="C520057E"/>
    <w:lvl w:ilvl="0" w:tplc="1A28BA6C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24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6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27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81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CA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6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4C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6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C643B"/>
    <w:multiLevelType w:val="hybridMultilevel"/>
    <w:tmpl w:val="E772BE6A"/>
    <w:lvl w:ilvl="0" w:tplc="95D2FEC4">
      <w:start w:val="1"/>
      <w:numFmt w:val="bullet"/>
      <w:lvlText w:val="•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2885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A5DB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80D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A2EF0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644F4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BEB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196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E313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4385A"/>
    <w:multiLevelType w:val="hybridMultilevel"/>
    <w:tmpl w:val="3EB03754"/>
    <w:lvl w:ilvl="0" w:tplc="00DAE506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B86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4E8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685D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031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01C6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764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8E3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21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E305B"/>
    <w:multiLevelType w:val="hybridMultilevel"/>
    <w:tmpl w:val="967EE1A0"/>
    <w:lvl w:ilvl="0" w:tplc="66CC06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EB53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00AC8">
      <w:start w:val="144"/>
      <w:numFmt w:val="decimal"/>
      <w:lvlRestart w:val="0"/>
      <w:lvlText w:val="%3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674B6">
      <w:start w:val="1"/>
      <w:numFmt w:val="decimal"/>
      <w:lvlText w:val="%4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F530">
      <w:start w:val="1"/>
      <w:numFmt w:val="lowerLetter"/>
      <w:lvlText w:val="%5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83CE">
      <w:start w:val="1"/>
      <w:numFmt w:val="lowerRoman"/>
      <w:lvlText w:val="%6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8CA0">
      <w:start w:val="1"/>
      <w:numFmt w:val="decimal"/>
      <w:lvlText w:val="%7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CB688">
      <w:start w:val="1"/>
      <w:numFmt w:val="lowerLetter"/>
      <w:lvlText w:val="%8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E3E8">
      <w:start w:val="1"/>
      <w:numFmt w:val="lowerRoman"/>
      <w:lvlText w:val="%9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0528F"/>
    <w:multiLevelType w:val="hybridMultilevel"/>
    <w:tmpl w:val="04D0F91C"/>
    <w:lvl w:ilvl="0" w:tplc="479E0EC4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68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A4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48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6E2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68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A6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1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7D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22474"/>
    <w:multiLevelType w:val="hybridMultilevel"/>
    <w:tmpl w:val="52EECF6E"/>
    <w:lvl w:ilvl="0" w:tplc="41026884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63B2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696A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C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44A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0535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A2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881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B99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217B1"/>
    <w:multiLevelType w:val="hybridMultilevel"/>
    <w:tmpl w:val="358A7B0E"/>
    <w:lvl w:ilvl="0" w:tplc="2CBC7BB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E66FE">
      <w:start w:val="2"/>
      <w:numFmt w:val="decimal"/>
      <w:lvlRestart w:val="0"/>
      <w:lvlText w:val="%2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2BF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681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19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2DD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246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BD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2C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0B350F"/>
    <w:multiLevelType w:val="hybridMultilevel"/>
    <w:tmpl w:val="A7029A30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0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8E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4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A0C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9B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ADD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87D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22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6D7E88"/>
    <w:multiLevelType w:val="hybridMultilevel"/>
    <w:tmpl w:val="E0721C78"/>
    <w:lvl w:ilvl="0" w:tplc="924C15FA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3EB2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D16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8F29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C724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B8C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1AB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255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68A9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6E0930"/>
    <w:multiLevelType w:val="hybridMultilevel"/>
    <w:tmpl w:val="355A31EC"/>
    <w:lvl w:ilvl="0" w:tplc="9490D804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06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CE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414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CA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15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F5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449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0E4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CC3B73"/>
    <w:multiLevelType w:val="hybridMultilevel"/>
    <w:tmpl w:val="A894A11C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1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F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082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05A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9A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C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87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6D763C"/>
    <w:multiLevelType w:val="hybridMultilevel"/>
    <w:tmpl w:val="40AA2580"/>
    <w:lvl w:ilvl="0" w:tplc="28EE7FEA">
      <w:start w:val="138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356E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26D34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87F7A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A94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380E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D74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F116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7030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290FB9"/>
    <w:multiLevelType w:val="hybridMultilevel"/>
    <w:tmpl w:val="DA602E46"/>
    <w:lvl w:ilvl="0" w:tplc="998E61BA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D8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99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82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C1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8C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20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A7300D"/>
    <w:multiLevelType w:val="hybridMultilevel"/>
    <w:tmpl w:val="314A2DA0"/>
    <w:lvl w:ilvl="0" w:tplc="C688F53C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BC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630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A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C89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F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6E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F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9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9F4113"/>
    <w:multiLevelType w:val="hybridMultilevel"/>
    <w:tmpl w:val="78BEA0CE"/>
    <w:lvl w:ilvl="0" w:tplc="8DBAC4D2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A6E2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1C60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CD68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6261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AE2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E7D2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65766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723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9421A"/>
    <w:multiLevelType w:val="hybridMultilevel"/>
    <w:tmpl w:val="E4368F00"/>
    <w:lvl w:ilvl="0" w:tplc="6C72B782">
      <w:start w:val="1"/>
      <w:numFmt w:val="bullet"/>
      <w:pStyle w:val="a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6E6B97"/>
    <w:multiLevelType w:val="hybridMultilevel"/>
    <w:tmpl w:val="A2C86396"/>
    <w:lvl w:ilvl="0" w:tplc="1204705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E14CC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4C6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298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494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8DC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D5E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C2E3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63F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E96559"/>
    <w:multiLevelType w:val="hybridMultilevel"/>
    <w:tmpl w:val="B13CF68C"/>
    <w:lvl w:ilvl="0" w:tplc="150020AE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08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B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44F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4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ED2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CF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26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18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92E"/>
    <w:rsid w:val="001468BC"/>
    <w:rsid w:val="003B32D2"/>
    <w:rsid w:val="00477452"/>
    <w:rsid w:val="00544EC9"/>
    <w:rsid w:val="006173FC"/>
    <w:rsid w:val="0078092E"/>
    <w:rsid w:val="00984DC1"/>
    <w:rsid w:val="00C13611"/>
    <w:rsid w:val="00C368BC"/>
    <w:rsid w:val="00E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652E"/>
  <w15:docId w15:val="{9724187B-68A5-4BE9-9F68-3CBC3A7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1320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8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8092E"/>
    <w:rPr>
      <w:rFonts w:ascii="Tahoma" w:hAnsi="Tahoma" w:cs="Tahoma"/>
      <w:sz w:val="16"/>
      <w:szCs w:val="16"/>
    </w:rPr>
  </w:style>
  <w:style w:type="paragraph" w:customStyle="1" w:styleId="a">
    <w:name w:val="домра"/>
    <w:basedOn w:val="a0"/>
    <w:rsid w:val="00477452"/>
    <w:pPr>
      <w:numPr>
        <w:numId w:val="8"/>
      </w:num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IWIBzBAeYJeL8usdjiLDyiSqkPOnRC/C8XWVyjEIuPk=</DigestValue>
    </Reference>
    <Reference Type="http://www.w3.org/2000/09/xmldsig#Object" URI="#idOfficeObject">
      <DigestMethod Algorithm="urn:ietf:params:xml:ns:cpxmlsec:algorithms:gostr34112012-256"/>
      <DigestValue>/NNeFuY2z3ISMgS6e7RUFNteiPnN8qfqXQb3a91t10U=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AaioQfWjnU67jLhd5aLb+P1C+eMKPwI1HjDSrBcDzHs=</DigestValue>
    </Reference>
    <Reference Type="http://www.w3.org/2000/09/xmldsig#Object" URI="#idValidSigLnImg">
      <DigestMethod Algorithm="urn:ietf:params:xml:ns:cpxmlsec:algorithms:gostr34112012-256"/>
      <DigestValue>ofVc2jrJ33/0iOySa9dN78ZLKTlNu1seDB5XttxjKSY=</DigestValue>
    </Reference>
    <Reference Type="http://www.w3.org/2000/09/xmldsig#Object" URI="#idInvalidSigLnImg">
      <DigestMethod Algorithm="urn:ietf:params:xml:ns:cpxmlsec:algorithms:gostr34112012-256"/>
      <DigestValue>1j3BPSq0vzVx0jvG7oDRiGfbuWP7j1y2mEqja7xB46k=</DigestValue>
    </Reference>
  </SignedInfo>
  <SignatureValue>HFj/brk4cvhv5ahe6xHv9HYAjt+JsbWvIVnu7/mAsz5zgMBWunFlwXYzFHI7+FXz
XHt9gawSKfF84EMb6EUTsw==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bj9F8DtEi9Dj9wlSxL0k6l9XEMk=</DigestValue>
      </Reference>
      <Reference URI="/word/fontTable.xml?ContentType=application/vnd.openxmlformats-officedocument.wordprocessingml.fontTable+xml">
        <DigestMethod Algorithm="http://www.w3.org/2000/09/xmldsig#sha1"/>
        <DigestValue>aBbStEl3z69F4dDff/igvNuA+YQ=</DigestValue>
      </Reference>
      <Reference URI="/word/media/image1.jpeg?ContentType=image/jpeg">
        <DigestMethod Algorithm="http://www.w3.org/2000/09/xmldsig#sha1"/>
        <DigestValue>Pyl5Cq9XU8nSDjtzUg9+0VXKysw=</DigestValue>
      </Reference>
      <Reference URI="/word/media/image2.emf?ContentType=image/x-emf">
        <DigestMethod Algorithm="http://www.w3.org/2000/09/xmldsig#sha1"/>
        <DigestValue>gxl8r2dQvAuHybDqlMiYLQeKvrA=</DigestValue>
      </Reference>
      <Reference URI="/word/numbering.xml?ContentType=application/vnd.openxmlformats-officedocument.wordprocessingml.numbering+xml">
        <DigestMethod Algorithm="http://www.w3.org/2000/09/xmldsig#sha1"/>
        <DigestValue>MNYrHIRWRYLHCKoD5kPCJpKenio=</DigestValue>
      </Reference>
      <Reference URI="/word/settings.xml?ContentType=application/vnd.openxmlformats-officedocument.wordprocessingml.settings+xml">
        <DigestMethod Algorithm="http://www.w3.org/2000/09/xmldsig#sha1"/>
        <DigestValue>EBU1qVzrBQp4r9Jjz+wyT6HrY0s=</DigestValue>
      </Reference>
      <Reference URI="/word/styles.xml?ContentType=application/vnd.openxmlformats-officedocument.wordprocessingml.styles+xml">
        <DigestMethod Algorithm="http://www.w3.org/2000/09/xmldsig#sha1"/>
        <DigestValue>dM1CSKl/B6479eE3kez/vcX0hpo=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NgL6yatCQ95Egx5lwqVSNyPmy8Q=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2021-09-22T11:34:34Z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{6F238789-4F57-41C5-8998-AE86B504D968}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2021-09-22T11:34:34Z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Jj7fwAABAAAAIICAAD+/////////wAAAAAAAAAAAAAAAAAAAABITkS17Q4AAAIAAACCAgAASAAAAIICAAD1////AAAAAIDUM7mCAgAAKKTvfAAAAAAAAAAAAAAAAAkAAAAAAAAAIAAAAAAAAABMo+982QAAAImj73zZAAAAwbbn1Pt/AAAAAAAAAAAAAPX///8AAAAAgNQzuYICAAAopO982QAAAIDUM7mCAgAA+6Xr1Pt/AADwou982QAAAImj73zZ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AuMzHQ+38AAJA8IbWCAgAABAAAAAAAAAAAAAAAAAAAAAAAAAAAAAAAKA5Ete0OAACwqEzQ+38AABBLcrmCAgAAkLvXuoICAACA1DO5ggIAAPDj73wAAAAAAAAAAAAAAAAHAAAAAAAAAPCEwbqCAgAALOPvfNkAAABp4+982QAAAMG259T7fwAAAAAAAAAAAAAAAAAAAAAAAAAAAAAAAAAAgOLvfNkAAACA1DO5ggIAAPul69T7fwAA0OLvfNkAAABp4+982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wAPnIggIAAAAAAAAAAAAAiL4O1ft/AAAAAAAAAAAAAACFwr2CAgAAXd85m++v1wECAAAAAAAAAAAAAAAAAAAAAAAAAAAAAADISkS17Q4AAKj6oq6CAgAAaP+iroICAADg////AAAAAIDUM7mCAgAAqKjvfAAAAAAAAAAAAAAAAAYAAAAAAAAAIAAAAAAAAADMp+982QAAAAmo73zZAAAAwbbn1Pt/AAAAAAAAAAAAAAAAAAAAAAAAYA39yIICAAAAAAAAAAAAAIDUM7mCAgAA+6Xr1Pt/AABwp+982QAAAAmo73zZ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Q/D+38AADAAAAAAAAAAin+vKwAAAAAYAAAAAAAAAAAAAACCAgAAAADDuYICAAAAAMO5ggIAAAIAAAAAAAAAAOAAAAAAAAAAEAAAAgAAAAAABAAAAAAAEG/vfNkAAAAEAAAAAAD//6Bu0KuCAgAAAAAAANkAAAAEAAAAAAAAAICNF76CAgAACAAAAAAAAAAAAAAAAAAAAAUADwDZAAAAAAAAAAAAAADgde982QAAAAIAAAAAAAAIAAAAAAAAAAD7pevU+38AAPBu73zZAAAAZAAAAAAAAAAIAMO5g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CCAgAA/v////////8AAAAAAAAAAAAAAAAAAAAASE5Ete0OAAACAAAAggIAAEgAAACCAgAA9f///wAAAACA1DO5ggIAACik73wAAAAAAAAAAAAAAAAJAAAAAAAAACAAAAAAAAAATKPvfNkAAACJo+982QAAAMG259T7fwAAAAAAAAAAAAD1////AAAAAIDUM7mCAgAAKKTvfNkAAACA1DO5ggIAAPul69T7fwAA8KLvfNkAAACJo+982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CQPCG1ggIAAAQAAAAAAAAAAAAAAAAAAAAAAAAAAAAAACgORLXtDgAAsKhM0Pt/AAAQS3K5ggIAAJC717qCAgAAgNQzuYICAADw4+98AAAAAAAAAAAAAAAABwAAAAAAAADwhMG6ggIAACzj73zZAAAAaePvfNkAAADBtufU+38AAAAAAAAAAAAAAAAAAAAAAAAAAAAAAAAAAIDi73zZAAAAgNQzuYICAAD7pevU+38AANDi73zZAAAAaePvfN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8AD5yIICAAAAAAAAAAAAAIi+DtX7fwAAAAAAAAAAAAAAhcK9ggIAAF3fOZvvr9cBAgAAAAAAAAAAAAAAAAAAAAAAAAAAAAAAyEpEte0OAACo+qKuggIAAGj/oq6CAgAA4P///wAAAACA1DO5ggIAAKio73wAAAAAAAAAAAAAAAAGAAAAAAAAACAAAAAAAAAAzKfvfNkAAAAJqO982QAAAMG259T7fwAAAAAAAAAAAAAAAAAAAAAAAGAN/ciCAgAAAAAAAAAAAACA1DO5ggIAAPul69T7fwAAcKfvfNkAAAAJqO982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rysAAAAAGAAAAAAAAAAAAAAAggIAAAAAR72CAgAAAABHvYICAAACAAAAAAAAAADgAAAAAAAAABAAAAIAAAAAAAQAAAAAABBv73zZAAAABAAAAAAA//+gbtCrggIAAAAAAADZAAAABAAAAAAAAABAMRu+ggIAAAgAAAAAAAAAAAAAAAAAAAAFAA8A2QAAAAAAAAAAAAAA4HXvfNkAAAACAAAAAAAACAAAAAAAAAAA+6Xr1Pt/AADwbu982QAAAGQAAAAAAAAACABHvYI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8479</Words>
  <Characters>48335</Characters>
  <Application>Microsoft Office Word</Application>
  <DocSecurity>0</DocSecurity>
  <Lines>402</Lines>
  <Paragraphs>113</Paragraphs>
  <ScaleCrop>false</ScaleCrop>
  <Company/>
  <LinksUpToDate>false</LinksUpToDate>
  <CharactersWithSpaces>56701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103</cp:lastModifiedBy>
  <cp:revision>8</cp:revision>
  <dcterms:created xsi:type="dcterms:W3CDTF">2021-09-06T16:47:00Z</dcterms:created>
  <dcterms:modified xsi:type="dcterms:W3CDTF">2021-09-22T11:34:00Z</dcterms:modified>
</cp:coreProperties>
</file>